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СПИСОК УЧАСТНИКОВ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заседания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коллегии Министерства цифрового развития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tbl>
      <w:tblPr>
        <w:tblW w:w="1013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3969"/>
        <w:gridCol w:w="5494"/>
      </w:tblGrid>
      <w:tr>
        <w:tblPrEx/>
        <w:trPr>
          <w:cantSplit/>
          <w:tblHeader/>
        </w:trPr>
        <w:tc>
          <w:tcPr>
            <w:tcBorders>
              <w:left w:val="none" w:color="000000" w:sz="4" w:space="0"/>
              <w:bottom w:val="single" w:color="auto" w:sz="4" w:space="0"/>
            </w:tcBorders>
            <w:tcW w:w="676" w:type="dxa"/>
            <w:vAlign w:val="center"/>
            <w:textDirection w:val="lrTb"/>
            <w:noWrap/>
          </w:tcPr>
          <w:p>
            <w:pPr>
              <w:pStyle w:val="725"/>
              <w:contextualSpacing w:val="0"/>
              <w:ind w:hanging="108"/>
              <w:jc w:val="center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725"/>
              <w:contextualSpacing w:val="0"/>
              <w:ind w:hanging="108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vAlign w:val="center"/>
            <w:textDirection w:val="lrTb"/>
            <w:noWrap/>
          </w:tcPr>
          <w:p>
            <w:pPr>
              <w:pStyle w:val="725"/>
              <w:contextualSpacing w:val="0"/>
              <w:ind w:left="-108" w:right="-108"/>
              <w:jc w:val="center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  <w:right w:val="none" w:color="000000" w:sz="4" w:space="0"/>
            </w:tcBorders>
            <w:tcW w:w="5494" w:type="dxa"/>
            <w:vAlign w:val="center"/>
            <w:textDirection w:val="lrTb"/>
            <w:noWrap/>
          </w:tcPr>
          <w:p>
            <w:pPr>
              <w:pStyle w:val="725"/>
              <w:contextualSpacing w:val="0"/>
              <w:jc w:val="center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Газимагомедов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Ризван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Казимович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 Правительства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Глазов Ярослав </w:t>
              <w:br/>
              <w:t xml:space="preserve">Николаевич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left="0" w:right="-107"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8"/>
                <w:szCs w:val="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инистр здравоохранения Республики Дагестан</w:t>
            </w:r>
            <w:r>
              <w:rPr>
                <w:rFonts w:ascii="Times New Roman" w:hAnsi="Times New Roman" w:cs="Times New Roman"/>
                <w:sz w:val="8"/>
                <w:szCs w:val="8"/>
                <w:highlight w:val="white"/>
              </w:rPr>
            </w:r>
            <w:r>
              <w:rPr>
                <w:rFonts w:ascii="Times New Roman" w:hAnsi="Times New Roman" w:cs="Times New Roman"/>
                <w:sz w:val="8"/>
                <w:szCs w:val="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Тагиров</w:t>
              <w:br/>
              <w:t xml:space="preserve">Магомед Магомедович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left="0" w:right="-107"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временно исполняющий обязанности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министра транспорта и дорожного хозяйства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Уллаев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Бахтияр Магомедович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left="0" w:right="-107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министр строительства, архитектуры и жилищно-коммунального хозяйства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Юсупов </w:t>
              <w:br/>
              <w:t xml:space="preserve">Арсен Газимагомедович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 Агентства информации и печати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Гаджиев </w:t>
              <w:br/>
              <w:t xml:space="preserve">Арсен Русланович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 Государственной жилищной инспекции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Османов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Марат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Рамизович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ind w:left="0" w:right="-249"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Представитель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Министерства иностранных дел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Российской Федерации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г. Махачкале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ind w:left="2" w:right="-6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Омаров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ind w:left="2" w:right="-6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Гаджимурад Омарович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руководителя 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Федеральной службы по надзору в сфере связи информационных технологий и массовых коммуникаций по Республике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Далгатова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Аида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Османгаджиевна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первый заместитель министра образования и науки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Омаров </w:t>
              <w:br/>
              <w:t xml:space="preserve">Хаджимурад Омарович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первый заместитель министра промышленности и торговли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Джанаев</w:t>
              <w:br/>
              <w:t xml:space="preserve">Хабиб Багавудинович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первый заместитель министра по земельным и имущественным отношениям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Изиев </w:t>
              <w:br/>
              <w:t xml:space="preserve">Камиль Абусалимович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статс-секретарь – заместитель министра экономики и территориального развития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Муртазалиев </w:t>
              <w:br/>
              <w:t xml:space="preserve">Хирамагомед Магомедович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статс-секретарь – заместитель министра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сельского хозяйства и продовольствия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Гайдарбеков </w:t>
              <w:br/>
              <w:t xml:space="preserve">Гайдарбек Абдулаевич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министра по физической культуре и спорту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Набиев</w:t>
              <w:br/>
              <w:t xml:space="preserve">Раджаб Ибрагимович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министра энергетики и тарифов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Атаев</w:t>
              <w:br/>
              <w:t xml:space="preserve">Эльдар Рашитханович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министра по делам гражданской обороны, чрезвычайным ситуациям и ликвидации последствий стихийных бедствий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Габибуллаев</w:t>
              <w:br/>
              <w:t xml:space="preserve">Магомед Эмирович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министра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 туризму и народным промыслам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ind w:left="2" w:right="-6"/>
              <w:jc w:val="left"/>
              <w:spacing w:before="0" w:after="17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Омаров</w:t>
              <w:br/>
              <w:t xml:space="preserve">Гаджимурад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Омарович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аместитель руководителя Управления Федеральной службы по надзору в сфере связи информационных технологий и массовых коммуникаций по Республике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Курбанов </w:t>
              <w:br/>
              <w:t xml:space="preserve">Роберт Рамазанович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советник министра труда и социального развития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Исрафилов</w:t>
              <w:br/>
              <w:t xml:space="preserve">Исрафил Раджабалиевич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 Центра управления регионом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/>
          </w:tcPr>
          <w:p>
            <w:pPr>
              <w:contextualSpacing w:val="0"/>
              <w:ind w:left="2" w:right="-6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Алибегов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ind w:left="2" w:right="-6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Руслан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Алибегович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Управления Федеральной почтовой связи Республики Дагестан АО «Почта России»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Арсланалиев </w:t>
              <w:br/>
              <w:t xml:space="preserve">Магомедэмин Исамагомедович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государственного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учреждение «Многофункциональный центр предоставления государственных и муниципальных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Пирмагомедов </w:t>
              <w:br/>
              <w:t xml:space="preserve">Расул Седретдинович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временно исполняющего обязанности генерального директора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ГАУ РД «Центр информационных технологий»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cantSplit/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/>
          </w:tcPr>
          <w:p>
            <w:pPr>
              <w:contextualSpacing w:val="0"/>
              <w:ind w:left="2" w:right="-6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Алибегов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ind w:left="2" w:right="-6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Руслан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Алибегович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Управления Федеральной почтовой связи Республики Дагестан АО «Почта России»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Рабаданов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Муртазали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Хулатаевич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tabs>
                <w:tab w:val="left" w:pos="3855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ректор ФГБОУ ВО «Дагестанский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Бучаев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Ахмед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Гамидович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ректор ГАОУ РД «Дагестанский государственный университет народного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Имаков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Алибек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Джамалутдинович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исполняющий обязанности директора Махачкалинского отделения ПАО «ВымпелКом»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Изиева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Карема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Абусалимовна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Дагестанского филиала ПАО «МТС»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Насруллаев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Магомед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Ханапиевич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Регионального отделения по Республике Дагестан ПАО «Мегафон»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Будунов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Будун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Каримулаевич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генеральный директор </w:t>
              <w:br/>
              <w:t xml:space="preserve">АО «Электросвязь»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Алибеков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Рашид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Гаджибабаевич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Центра информационных технологий, связи и защиты информации МВД по РД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Арзуманян</w:t>
              <w:br/>
              <w:t xml:space="preserve">Георгий Владимирович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ременно исполняющий обязанности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директора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компании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Silica»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Махмудов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Руслан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Даниялович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автономной некоммерческой организации «Центр поддержки гражданских инициатив Республики Дагестан» (АНО ЦПГИ РД)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Рахманова</w:t>
              <w:br/>
              <w:t xml:space="preserve">Мафият Магомедовна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ГБПОУ РД «Технический Колледж имени Р.Н. Ашуралиева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Амиралиев</w:t>
              <w:br/>
              <w:t xml:space="preserve">Заур Гусейнович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иректор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колледжа «Цифровых технологий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информационной безопасности»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ГАОУ ВО «Дагестанский государственный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университет народного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Шабанова</w:t>
              <w:br/>
              <w:t xml:space="preserve">Людмила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ГБПОУ РД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«Колледж машиностроения и сервиса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им. С.Орджоникидзе»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Аюбов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Гусейн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Эхадович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 ООО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Эрлайн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Умаров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Арафат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Ибадуллаевич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генеральный директор акционерного общества «Региональный навигационно-информационный центр Республики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Юсупов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Анвар Магомедович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исполняющий обязанности генерального директора акционерного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общества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Транснет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Абдурашидов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Шамиль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Абдурашидович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генеральный директор ООО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Вебсистемс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Ахмед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Кундилавович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 Ассоциации операторов связи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ind w:right="-6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Раджабов</w:t>
              <w:br/>
              <w:t xml:space="preserve">Рустам Магомедович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en-US"/>
              </w:rPr>
              <w:t xml:space="preserve">заместитель директора -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en-US"/>
              </w:rPr>
              <w:t xml:space="preserve">технический директор Дагестанского филиала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en-US"/>
              </w:rPr>
              <w:t xml:space="preserve">ПАО «Ростелеком»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pStyle w:val="902"/>
              <w:contextualSpacing w:val="0"/>
              <w:ind w:firstLine="0"/>
              <w:jc w:val="left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Юсуфов </w:t>
              <w:br/>
              <w:t xml:space="preserve">Ширали Абдулкадиевич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проректор по научной и инновационной деятельности ФБГОУ ВО «Дагестанский государственный технический университет»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Гасанова</w:t>
              <w:br/>
              <w:t xml:space="preserve">Зарема Ахмедовна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проректор по цифровизации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ГАОУ РД «Дагестанский государственный университет народного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Ахмедов</w:t>
              <w:br/>
              <w:t xml:space="preserve">Амир Маратович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900"/>
              <w:contextualSpacing w:val="0"/>
              <w:ind w:left="0" w:right="-108" w:firstLine="0"/>
              <w:jc w:val="both"/>
              <w:spacing w:before="0" w:after="17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резидент Дагестанской региональной физкультурно-спортивной общественной организации «Федерация Фиджитал Спорта»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Гаджиев</w:t>
              <w:br/>
              <w:t xml:space="preserve">Саид Османович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 Федерации гонок дронов 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Абдулаев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Магомед Магомедгаджиевич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/>
          </w:tcPr>
          <w:p>
            <w:pPr>
              <w:contextualSpacing w:val="0"/>
              <w:ind w:left="0" w:right="-108" w:firstLine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резидент Федерации спортивного программирования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Вагабова </w:t>
              <w:br/>
              <w:t xml:space="preserve">Марина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первый заместитель директора государственного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автономного учреждение «Многофункциональный центр предоставления государственных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муниципальных 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Абдулжелилов</w:t>
              <w:br/>
              <w:t xml:space="preserve">Абдулжелил Абдурагимович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директора государственного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автономного учреждение «Многофункциональный центр предоставления государственных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муниципальных 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Шихалиева </w:t>
              <w:br/>
              <w:t xml:space="preserve">Эчив Адислановна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директора государственного автономного 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чреждение «Многофункциональный центр предоставления государственных и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Абдуев </w:t>
              <w:br/>
              <w:t xml:space="preserve">Серажутдин Исмаил-Кадыевич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директора государственного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учреждение «Многофункциональный центр предоставления государственных и муниципальных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Магомедова</w:t>
              <w:br/>
              <w:t xml:space="preserve">Анжелика Газиевна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директора государственного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учреждение «Многофункциональный центр предоставления государственных и муниципальных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 в Республике Дагестан»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Абакаров</w:t>
              <w:br/>
              <w:t xml:space="preserve">Ибрагим Джамалдинович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директора государственного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учреждение «Многофункциональный центр предоставления государственных и муниципальных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Омаров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Султан Ильясович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ачальник управления информационных технологий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городского округа «город Махачкала»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Рамазанов </w:t>
              <w:br/>
              <w:t xml:space="preserve">Али Гаджиявович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проектного отдела государственного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учреждение «Многофункциональный центр предоставления государственных и муниципальных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Акимов</w:t>
              <w:br/>
              <w:t xml:space="preserve">Альфред Акимович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лавный инженер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филиала ФГУП «Российская телевизионная и радиовещательная сеть» «РТПЦ Республики Дагестан»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Лабазанова </w:t>
              <w:br/>
              <w:t xml:space="preserve">Саида Исаевна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главный специалист эксперт государственного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учреждение «Многофункциональный центр предоставления государственных и муниципальных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Мухудинов</w:t>
              <w:br/>
              <w:t xml:space="preserve">Магомед Мухудинович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специалист проектного отдела государственного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автономного учреждение «Многофункциональный центр предоставления государственных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муниципальных услуг в Республике Дагестан»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Рамазанова</w:t>
              <w:br/>
              <w:t xml:space="preserve">Зарема Магомедрасуловна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юрисконсульт филиала государственного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автономного учреждение «Многофункциональный центр предоставления государственных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муниципальных услуг в Республике Дагестан» по г. Каспийск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Омаргаджиева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Патимат Абдулмеджидовна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универсальный специалист ФГАУ РД «МФЦ в РД»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 Гергебильскому району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Султаналиева </w:t>
              <w:br/>
              <w:t xml:space="preserve">Разият Магомедшариповна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универсальный специалист ФГАУ РД «МФЦ в РД»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г.Каспийск (доп. офис)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Merge w:val="restart"/>
            <w:textDirection w:val="lrTb"/>
            <w:noWrap/>
          </w:tcPr>
          <w:p>
            <w:pPr>
              <w:numPr>
                <w:ilvl w:val="0"/>
                <w:numId w:val="3"/>
              </w:numPr>
              <w:contextualSpacing w:val="0"/>
              <w:ind w:left="0" w:firstLine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/>
          </w:tcPr>
          <w:p>
            <w:pPr>
              <w:contextualSpacing w:val="0"/>
              <w:jc w:val="left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Аслудинова</w:t>
              <w:br/>
              <w:t xml:space="preserve">Марина Гарун-Пашаевна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contextualSpacing w:val="0"/>
              <w:jc w:val="both"/>
              <w:spacing w:before="0" w:after="17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операторского зала ФГАУ РД «МФЦ в РД»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Советскому району г.Махачкала (доп.офис)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10" w:right="1106" w:bottom="821" w:left="113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SimSun">
    <w:panose1 w:val="0200050600000002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8</w: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898"/>
      <w:ind w:right="36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1</w: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89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28"/>
    <w:link w:val="720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8"/>
    <w:link w:val="742"/>
    <w:uiPriority w:val="10"/>
    <w:rPr>
      <w:sz w:val="48"/>
      <w:szCs w:val="48"/>
    </w:rPr>
  </w:style>
  <w:style w:type="character" w:styleId="710">
    <w:name w:val="Subtitle Char"/>
    <w:basedOn w:val="728"/>
    <w:link w:val="744"/>
    <w:uiPriority w:val="11"/>
    <w:rPr>
      <w:sz w:val="24"/>
      <w:szCs w:val="24"/>
    </w:rPr>
  </w:style>
  <w:style w:type="character" w:styleId="711">
    <w:name w:val="Quote Char"/>
    <w:link w:val="746"/>
    <w:uiPriority w:val="29"/>
    <w:rPr>
      <w:i/>
    </w:rPr>
  </w:style>
  <w:style w:type="character" w:styleId="712">
    <w:name w:val="Intense Quote Char"/>
    <w:link w:val="748"/>
    <w:uiPriority w:val="30"/>
    <w:rPr>
      <w:i/>
    </w:rPr>
  </w:style>
  <w:style w:type="character" w:styleId="713">
    <w:name w:val="Header Char"/>
    <w:basedOn w:val="728"/>
    <w:link w:val="898"/>
    <w:uiPriority w:val="99"/>
  </w:style>
  <w:style w:type="character" w:styleId="714">
    <w:name w:val="Footer Char"/>
    <w:basedOn w:val="728"/>
    <w:link w:val="904"/>
    <w:uiPriority w:val="99"/>
  </w:style>
  <w:style w:type="character" w:styleId="715">
    <w:name w:val="Caption Char"/>
    <w:basedOn w:val="728"/>
    <w:link w:val="752"/>
    <w:uiPriority w:val="35"/>
    <w:rPr>
      <w:b/>
      <w:bCs/>
      <w:color w:val="4f81bd" w:themeColor="accent1"/>
      <w:sz w:val="18"/>
      <w:szCs w:val="18"/>
    </w:rPr>
  </w:style>
  <w:style w:type="character" w:styleId="716">
    <w:name w:val="Footnote Text Char"/>
    <w:link w:val="881"/>
    <w:uiPriority w:val="99"/>
    <w:rPr>
      <w:sz w:val="18"/>
    </w:rPr>
  </w:style>
  <w:style w:type="character" w:styleId="717">
    <w:name w:val="Endnote Text Char"/>
    <w:link w:val="884"/>
    <w:uiPriority w:val="99"/>
    <w:rPr>
      <w:sz w:val="20"/>
    </w:rPr>
  </w:style>
  <w:style w:type="paragraph" w:styleId="718" w:default="1">
    <w:name w:val="Normal"/>
    <w:qFormat/>
  </w:style>
  <w:style w:type="paragraph" w:styleId="719">
    <w:name w:val="Heading 1"/>
    <w:basedOn w:val="718"/>
    <w:next w:val="71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908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23">
    <w:name w:val="Heading 5"/>
    <w:basedOn w:val="718"/>
    <w:next w:val="718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909"/>
    <w:qFormat/>
    <w:pPr>
      <w:keepNext/>
      <w:outlineLvl w:val="6"/>
    </w:pPr>
    <w:rPr>
      <w:b/>
      <w:sz w:val="24"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Заголовок 1 Знак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28"/>
    <w:link w:val="720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basedOn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8"/>
    <w:uiPriority w:val="34"/>
    <w:qFormat/>
    <w:pPr>
      <w:contextualSpacing/>
      <w:ind w:left="720"/>
    </w:pPr>
  </w:style>
  <w:style w:type="paragraph" w:styleId="741">
    <w:name w:val="No Spacing"/>
    <w:uiPriority w:val="1"/>
    <w:qFormat/>
  </w:style>
  <w:style w:type="paragraph" w:styleId="742">
    <w:name w:val="Title"/>
    <w:basedOn w:val="718"/>
    <w:next w:val="718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Заголовок Знак"/>
    <w:basedOn w:val="728"/>
    <w:link w:val="742"/>
    <w:uiPriority w:val="10"/>
    <w:rPr>
      <w:sz w:val="48"/>
      <w:szCs w:val="48"/>
    </w:rPr>
  </w:style>
  <w:style w:type="paragraph" w:styleId="744">
    <w:name w:val="Subtitle"/>
    <w:basedOn w:val="718"/>
    <w:next w:val="718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28"/>
    <w:link w:val="744"/>
    <w:uiPriority w:val="11"/>
    <w:rPr>
      <w:sz w:val="24"/>
      <w:szCs w:val="24"/>
    </w:rPr>
  </w:style>
  <w:style w:type="paragraph" w:styleId="746">
    <w:name w:val="Quote"/>
    <w:basedOn w:val="718"/>
    <w:next w:val="718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8"/>
    <w:next w:val="718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Верхний колонтитул Знак"/>
    <w:basedOn w:val="728"/>
    <w:link w:val="898"/>
    <w:uiPriority w:val="99"/>
  </w:style>
  <w:style w:type="character" w:styleId="751" w:customStyle="1">
    <w:name w:val="Нижний колонтитул Знак"/>
    <w:basedOn w:val="728"/>
    <w:link w:val="904"/>
    <w:uiPriority w:val="99"/>
  </w:style>
  <w:style w:type="paragraph" w:styleId="752">
    <w:name w:val="Caption"/>
    <w:basedOn w:val="718"/>
    <w:next w:val="718"/>
    <w:link w:val="75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3" w:customStyle="1">
    <w:name w:val="Название объекта Знак"/>
    <w:basedOn w:val="728"/>
    <w:link w:val="752"/>
    <w:uiPriority w:val="35"/>
    <w:rPr>
      <w:b/>
      <w:bCs/>
      <w:color w:val="4472c4" w:themeColor="accent1"/>
      <w:sz w:val="18"/>
      <w:szCs w:val="18"/>
    </w:rPr>
  </w:style>
  <w:style w:type="table" w:styleId="754">
    <w:name w:val="Table Grid"/>
    <w:basedOn w:val="7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9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4" w:customStyle="1">
    <w:name w:val="Grid Table 4 - Accent 2"/>
    <w:basedOn w:val="72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2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2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29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8" w:customStyle="1">
    <w:name w:val="Grid Table 4 - Accent 6"/>
    <w:basedOn w:val="72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9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8" w:customStyle="1">
    <w:name w:val="Grid Table 6 Colorful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2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29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2" w:customStyle="1">
    <w:name w:val="Grid Table 6 Colorful - Accent 6"/>
    <w:basedOn w:val="72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3">
    <w:name w:val="Grid Table 7 Colorful"/>
    <w:basedOn w:val="7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9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9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9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9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9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9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9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9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9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9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9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9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9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7" w:customStyle="1">
    <w:name w:val="List Table 6 Colorful - Accent 2"/>
    <w:basedOn w:val="72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2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2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29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1" w:customStyle="1">
    <w:name w:val="List Table 6 Colorful - Accent 6"/>
    <w:basedOn w:val="72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9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9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1" w:customStyle="1">
    <w:name w:val="Lined - Accent 2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5" w:customStyle="1">
    <w:name w:val="Lined - Accent 6"/>
    <w:basedOn w:val="7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8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2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5" w:customStyle="1">
    <w:name w:val="Bordered - Accent 2"/>
    <w:basedOn w:val="72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2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2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2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9" w:customStyle="1">
    <w:name w:val="Bordered - Accent 6"/>
    <w:basedOn w:val="72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563c1" w:themeColor="hyperlink"/>
      <w:u w:val="single"/>
    </w:rPr>
  </w:style>
  <w:style w:type="paragraph" w:styleId="881">
    <w:name w:val="footnote text"/>
    <w:basedOn w:val="718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8"/>
    <w:uiPriority w:val="99"/>
    <w:unhideWhenUsed/>
    <w:rPr>
      <w:vertAlign w:val="superscript"/>
    </w:rPr>
  </w:style>
  <w:style w:type="paragraph" w:styleId="884">
    <w:name w:val="endnote text"/>
    <w:basedOn w:val="718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8"/>
    <w:uiPriority w:val="99"/>
    <w:semiHidden/>
    <w:unhideWhenUsed/>
    <w:rPr>
      <w:vertAlign w:val="superscript"/>
    </w:rPr>
  </w:style>
  <w:style w:type="paragraph" w:styleId="887">
    <w:name w:val="toc 1"/>
    <w:basedOn w:val="718"/>
    <w:next w:val="718"/>
    <w:uiPriority w:val="39"/>
    <w:unhideWhenUsed/>
    <w:pPr>
      <w:spacing w:after="57"/>
    </w:pPr>
  </w:style>
  <w:style w:type="paragraph" w:styleId="888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89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90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91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92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93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94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5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8"/>
    <w:next w:val="718"/>
    <w:uiPriority w:val="99"/>
    <w:unhideWhenUsed/>
  </w:style>
  <w:style w:type="paragraph" w:styleId="898">
    <w:name w:val="Header"/>
    <w:basedOn w:val="718"/>
    <w:link w:val="750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728"/>
  </w:style>
  <w:style w:type="paragraph" w:styleId="90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01" w:customStyle="1">
    <w:name w:val="Знак1"/>
    <w:basedOn w:val="718"/>
    <w:pPr>
      <w:spacing w:after="160" w:line="240" w:lineRule="exact"/>
    </w:pPr>
    <w:rPr>
      <w:rFonts w:eastAsia="SimSun"/>
      <w:sz w:val="28"/>
      <w:lang w:val="en-US" w:eastAsia="en-US"/>
    </w:rPr>
  </w:style>
  <w:style w:type="paragraph" w:styleId="90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3">
    <w:name w:val="Balloon Text"/>
    <w:basedOn w:val="718"/>
    <w:semiHidden/>
    <w:rPr>
      <w:rFonts w:ascii="Tahoma" w:hAnsi="Tahoma" w:cs="Tahoma"/>
      <w:sz w:val="16"/>
      <w:szCs w:val="16"/>
    </w:rPr>
  </w:style>
  <w:style w:type="paragraph" w:styleId="904">
    <w:name w:val="Footer"/>
    <w:basedOn w:val="718"/>
    <w:link w:val="751"/>
    <w:pPr>
      <w:tabs>
        <w:tab w:val="center" w:pos="4677" w:leader="none"/>
        <w:tab w:val="right" w:pos="9355" w:leader="none"/>
      </w:tabs>
    </w:pPr>
  </w:style>
  <w:style w:type="paragraph" w:styleId="905" w:customStyle="1">
    <w:name w:val="Знак Знак2"/>
    <w:basedOn w:val="718"/>
    <w:pPr>
      <w:spacing w:after="160" w:line="240" w:lineRule="exact"/>
    </w:pPr>
    <w:rPr>
      <w:rFonts w:cs="Arial"/>
      <w:lang w:val="en-US" w:eastAsia="en-US"/>
    </w:rPr>
  </w:style>
  <w:style w:type="character" w:styleId="906" w:customStyle="1">
    <w:name w:val="Body text (2)_"/>
    <w:link w:val="907"/>
    <w:uiPriority w:val="99"/>
    <w:rPr>
      <w:b/>
      <w:bCs/>
      <w:spacing w:val="3"/>
      <w:sz w:val="22"/>
      <w:szCs w:val="22"/>
      <w:shd w:val="clear" w:color="auto" w:fill="ffffff"/>
    </w:rPr>
  </w:style>
  <w:style w:type="paragraph" w:styleId="907" w:customStyle="1">
    <w:name w:val="Body text (2)"/>
    <w:basedOn w:val="718"/>
    <w:link w:val="906"/>
    <w:uiPriority w:val="99"/>
    <w:pPr>
      <w:jc w:val="center"/>
      <w:spacing w:line="278" w:lineRule="exact"/>
      <w:shd w:val="clear" w:color="auto" w:fill="ffffff"/>
    </w:pPr>
    <w:rPr>
      <w:b/>
      <w:bCs/>
      <w:spacing w:val="3"/>
      <w:sz w:val="22"/>
      <w:szCs w:val="22"/>
    </w:rPr>
  </w:style>
  <w:style w:type="character" w:styleId="908" w:customStyle="1">
    <w:name w:val="Заголовок 4 Знак"/>
    <w:link w:val="722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09" w:customStyle="1">
    <w:name w:val="Заголовок 7 Знак"/>
    <w:basedOn w:val="728"/>
    <w:link w:val="725"/>
    <w:rPr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1BFF-EAEF-448A-B87F-AE5A58B5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найка</dc:creator>
  <cp:keywords/>
  <dc:description/>
  <cp:lastModifiedBy>said-m</cp:lastModifiedBy>
  <cp:revision>34</cp:revision>
  <dcterms:created xsi:type="dcterms:W3CDTF">2023-06-26T07:56:00Z</dcterms:created>
  <dcterms:modified xsi:type="dcterms:W3CDTF">2026-02-06T07:56:44Z</dcterms:modified>
</cp:coreProperties>
</file>