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ACD8A" w14:textId="77777777" w:rsidR="00697657" w:rsidRDefault="00A5395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4EABE6AC" w14:textId="77777777" w:rsidR="00697657" w:rsidRDefault="00697657">
      <w:pPr>
        <w:spacing w:after="0" w:line="240" w:lineRule="auto"/>
        <w:jc w:val="center"/>
      </w:pPr>
    </w:p>
    <w:p w14:paraId="33BD2F86" w14:textId="77777777" w:rsidR="00697657" w:rsidRDefault="00A5395D">
      <w:pPr>
        <w:widowControl w:val="0"/>
        <w:spacing w:after="0" w:line="240" w:lineRule="auto"/>
        <w:jc w:val="center"/>
        <w:outlineLvl w:val="0"/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ПРАВИТЕЛЬСТВО РЕСПУБЛИКИ ДАГЕСТАН</w:t>
      </w:r>
    </w:p>
    <w:p w14:paraId="7BD4F5C0" w14:textId="77777777" w:rsidR="00697657" w:rsidRDefault="00697657">
      <w:pPr>
        <w:widowControl w:val="0"/>
        <w:spacing w:after="0" w:line="240" w:lineRule="auto"/>
        <w:jc w:val="center"/>
      </w:pPr>
    </w:p>
    <w:p w14:paraId="33E4D14B" w14:textId="77777777" w:rsidR="00697657" w:rsidRDefault="00A5395D">
      <w:pPr>
        <w:widowControl w:val="0"/>
        <w:spacing w:after="0" w:line="240" w:lineRule="auto"/>
        <w:jc w:val="center"/>
        <w:outlineLvl w:val="0"/>
        <w:rPr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П О С Т А Н О В Л Е Н И Е</w:t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</w:p>
    <w:p w14:paraId="6C3DFE8A" w14:textId="77777777" w:rsidR="00697657" w:rsidRDefault="00A5395D">
      <w:pPr>
        <w:widowControl w:val="0"/>
        <w:spacing w:after="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 ___________ 2026 г. № _______</w:t>
      </w:r>
    </w:p>
    <w:p w14:paraId="215ADB3D" w14:textId="77777777" w:rsidR="00697657" w:rsidRDefault="00A5395D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г. МАХАЧКАЛА</w:t>
      </w:r>
    </w:p>
    <w:p w14:paraId="3599643D" w14:textId="77777777" w:rsidR="00697657" w:rsidRDefault="00697657">
      <w:pPr>
        <w:spacing w:after="0"/>
        <w:contextualSpacing/>
        <w:jc w:val="center"/>
      </w:pPr>
    </w:p>
    <w:p w14:paraId="58A75106" w14:textId="77777777" w:rsidR="00697657" w:rsidRDefault="00697657">
      <w:pPr>
        <w:spacing w:after="0" w:line="240" w:lineRule="auto"/>
        <w:contextualSpacing/>
        <w:jc w:val="center"/>
      </w:pPr>
    </w:p>
    <w:p w14:paraId="25DC3D5B" w14:textId="77777777" w:rsidR="00697657" w:rsidRDefault="00A539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внесении изменений в отдельные акты </w:t>
      </w:r>
    </w:p>
    <w:p w14:paraId="0D2A8E4C" w14:textId="77777777" w:rsidR="00697657" w:rsidRDefault="00A5395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Правительства Республики Дагестан</w:t>
      </w:r>
    </w:p>
    <w:p w14:paraId="34A1C2F7" w14:textId="77777777" w:rsidR="00697657" w:rsidRDefault="00697657">
      <w:pPr>
        <w:spacing w:after="0" w:line="240" w:lineRule="auto"/>
        <w:contextualSpacing/>
        <w:jc w:val="center"/>
        <w:rPr>
          <w:sz w:val="24"/>
          <w:szCs w:val="24"/>
        </w:rPr>
      </w:pPr>
    </w:p>
    <w:p w14:paraId="3CC150E7" w14:textId="77777777" w:rsidR="00697657" w:rsidRDefault="00697657">
      <w:pPr>
        <w:spacing w:after="0" w:line="240" w:lineRule="auto"/>
        <w:ind w:firstLine="709"/>
        <w:contextualSpacing/>
        <w:jc w:val="both"/>
      </w:pPr>
    </w:p>
    <w:p w14:paraId="5F497938" w14:textId="4A3EB081" w:rsidR="00697657" w:rsidRDefault="00A539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 Внести изменения в Положение о Министерстве цифрового развития Республики Дагестан, утвержденное постановлением Правительства Республики Дагестан от 5 марта 2021 г. № 35 (интернет-портал правовой информации Республики Дагестан (www.pravo.e-dag.ru), 2021, 9 марта, № 05002006849;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12 ноября, № 05002007908; 2022, 24 мая, № 05002008965; 2023, 31 марта,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№ 05002010959; 2024, 4 </w:t>
      </w:r>
      <w:r>
        <w:rPr>
          <w:rFonts w:ascii="Times New Roman" w:hAnsi="Times New Roman" w:cs="Times New Roman"/>
          <w:sz w:val="28"/>
          <w:szCs w:val="28"/>
        </w:rPr>
        <w:t xml:space="preserve">марта, № 05002013004; 8 октября, № 05002014141, </w:t>
      </w:r>
      <w:r>
        <w:rPr>
          <w:rFonts w:ascii="Times New Roman" w:hAnsi="Times New Roman" w:cs="Times New Roman"/>
          <w:sz w:val="28"/>
          <w:szCs w:val="28"/>
        </w:rPr>
        <w:br/>
        <w:t>15 ноября, № 05002014660 26 декабря, № 05002015048; 2025, 7 марта, № 05002015469), изложив подпункт 8.4.10 в следующей редакции:</w:t>
      </w:r>
    </w:p>
    <w:p w14:paraId="20BC483D" w14:textId="2FB97C5C" w:rsidR="00697657" w:rsidRDefault="00A5395D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«8.4.10. проводит мероприятия по защите информации в Министерстве образования и науки Республики Дагестан, Министерстве транспорта и дорожного хозяйства Республики Дагестан, Министерстве культуры Республики Дагестан, Министерстве по туризму и народным художественным промыслам Республики Дагестан, Управлени</w:t>
      </w:r>
      <w:r w:rsidR="00B2240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района, Комитет</w:t>
      </w:r>
      <w:r w:rsidR="00B2240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 лесному хозяйству Республики Дагестан».</w:t>
      </w:r>
    </w:p>
    <w:p w14:paraId="722C1F67" w14:textId="77777777" w:rsidR="00697657" w:rsidRDefault="00A539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Внести в постановление Правительства Республики Дагестан от 14 ноября 2024 г № 366 (интернет-портал правовой информации Республики Дагестан (pravo.e-dag.ru), 2024, 15 ноября, № 05002014660) следующие изменения:</w:t>
      </w:r>
    </w:p>
    <w:p w14:paraId="21BDAB0E" w14:textId="565F826B" w:rsidR="00697657" w:rsidRDefault="00A539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в пункте 2 после слов «Министерстве по туризму и народным художественным промыслам Республики Дагестан» дополнить словами «</w:t>
      </w:r>
      <w:r w:rsidR="009F760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B2240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района, Комитет</w:t>
      </w:r>
      <w:r w:rsidR="00B2240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 лесному хозяйству Республики Дагестан».</w:t>
      </w:r>
    </w:p>
    <w:p w14:paraId="0457FCA6" w14:textId="77777777" w:rsidR="00697657" w:rsidRDefault="00A539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б) пункт 3 изложить в следующей редакции:</w:t>
      </w:r>
    </w:p>
    <w:p w14:paraId="3E842780" w14:textId="01F78731" w:rsidR="00697657" w:rsidRDefault="00A539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««Министерству образования и науки Республики Дагестан, Министерству транспорта и дорожного хозяйства Республики Дагестан, Министерству культуры Республики Дагестан, Министерству по туризму и народным художественным промыслам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, Управлению Правительства Республики Дагестан по вопросам переселения лакского населения Новолакского района на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новое место жительства и восстановления Ауховского района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осуществить передачу по 1 штатной единице в ГАУ РД «ЦИТ» за счет сокращения работников подведомственных учреждений – государственного казенного учреждения Республики Дагестан «Центр по обслуживанию деятельности образовательных учреждений, расположенных в зонах отгонного животноводства», государственного бюджетного профессионального образовательного учреждения Республики Дагестан «Автомобильно-дорожный колледж», государственного бюджетного учреждения Республики Дагестан «Дагестанский государственный театр оперы и балета», государственного бюджетного учреждения Республики Дагестан «Туристический центр Республики Дагестан», государственного </w:t>
      </w:r>
      <w:r w:rsidR="0089483B">
        <w:rPr>
          <w:rFonts w:ascii="Times New Roman" w:hAnsi="Times New Roman" w:cs="Times New Roman"/>
          <w:sz w:val="28"/>
          <w:szCs w:val="28"/>
          <w:highlight w:val="white"/>
        </w:rPr>
        <w:t>казенного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учреждения Республики Дагестан «Дирекция строящихся объектов «Новострой», </w:t>
      </w:r>
      <w:r>
        <w:rPr>
          <w:rFonts w:ascii="Times New Roman" w:hAnsi="Times New Roman" w:cs="Times New Roman"/>
          <w:sz w:val="28"/>
          <w:szCs w:val="28"/>
        </w:rPr>
        <w:t xml:space="preserve">Комитету по лесному хозяйству Республики Дагестан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осуществить передачу 1 штатной единицы в ГАУ РД «ЦИТ» за счет сокращения собственной </w:t>
      </w:r>
      <w:r>
        <w:rPr>
          <w:rFonts w:ascii="Times New Roman" w:hAnsi="Times New Roman" w:cs="Times New Roman"/>
          <w:sz w:val="28"/>
          <w:szCs w:val="28"/>
        </w:rPr>
        <w:t xml:space="preserve">штатной единицы, </w:t>
      </w:r>
      <w:r>
        <w:rPr>
          <w:rFonts w:ascii="Times New Roman" w:hAnsi="Times New Roman" w:cs="Times New Roman"/>
          <w:sz w:val="28"/>
          <w:szCs w:val="28"/>
          <w:highlight w:val="white"/>
        </w:rPr>
        <w:t>а также организовать автоматизированное рабочее место для выполнения сотрудниками ГАУ РД «ЦИТ» своих служебных обязанностей».</w:t>
      </w:r>
    </w:p>
    <w:p w14:paraId="6EEC2001" w14:textId="77777777" w:rsidR="00697657" w:rsidRDefault="00A539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исполнением настоящего постановления возложить на заместителя Председателя Правительства Республики Дагестан в соответствии с распределением обязанностей.</w:t>
      </w:r>
    </w:p>
    <w:p w14:paraId="7394C3A4" w14:textId="77777777" w:rsidR="00697657" w:rsidRDefault="006976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D225F65" w14:textId="77777777" w:rsidR="00697657" w:rsidRDefault="006976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AB26010" w14:textId="77777777" w:rsidR="00697657" w:rsidRDefault="00697657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b/>
          <w:bCs/>
          <w:color w:val="000000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2303"/>
        <w:gridCol w:w="3191"/>
      </w:tblGrid>
      <w:tr w:rsidR="00697657" w14:paraId="527CCDC0" w14:textId="77777777">
        <w:tc>
          <w:tcPr>
            <w:tcW w:w="4077" w:type="dxa"/>
          </w:tcPr>
          <w:p w14:paraId="481C0C65" w14:textId="77777777" w:rsidR="00697657" w:rsidRDefault="00A53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Правительства Республики Дагестан</w:t>
            </w:r>
          </w:p>
        </w:tc>
        <w:tc>
          <w:tcPr>
            <w:tcW w:w="2303" w:type="dxa"/>
          </w:tcPr>
          <w:p w14:paraId="77145C93" w14:textId="77777777" w:rsidR="00697657" w:rsidRDefault="0069765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191" w:type="dxa"/>
          </w:tcPr>
          <w:p w14:paraId="63306418" w14:textId="77777777" w:rsidR="00697657" w:rsidRDefault="00A539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 Абдулмуслимов</w:t>
            </w:r>
          </w:p>
        </w:tc>
      </w:tr>
      <w:tr w:rsidR="00697657" w14:paraId="027CBBA9" w14:textId="77777777">
        <w:tc>
          <w:tcPr>
            <w:tcW w:w="9571" w:type="dxa"/>
            <w:gridSpan w:val="3"/>
          </w:tcPr>
          <w:p w14:paraId="18EE2135" w14:textId="77777777" w:rsidR="00697657" w:rsidRDefault="00697657">
            <w:pPr>
              <w:spacing w:before="120"/>
              <w:ind w:left="22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637E7DD" w14:textId="77777777" w:rsidR="00697657" w:rsidRDefault="00697657">
      <w:pPr>
        <w:spacing w:line="240" w:lineRule="auto"/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697657" w14:paraId="62DBC75C" w14:textId="77777777">
        <w:tc>
          <w:tcPr>
            <w:tcW w:w="47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9C6B5DF" w14:textId="77777777" w:rsidR="00697657" w:rsidRDefault="00697657"/>
        </w:tc>
        <w:tc>
          <w:tcPr>
            <w:tcW w:w="47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73BF967" w14:textId="77777777" w:rsidR="00697657" w:rsidRDefault="00A5395D">
            <w:pPr>
              <w:pStyle w:val="af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[SIGNERSTAMP1]</w:t>
            </w:r>
          </w:p>
        </w:tc>
      </w:tr>
    </w:tbl>
    <w:p w14:paraId="247BFBFA" w14:textId="77777777" w:rsidR="00697657" w:rsidRDefault="00697657">
      <w:pPr>
        <w:spacing w:line="240" w:lineRule="auto"/>
      </w:pPr>
    </w:p>
    <w:p w14:paraId="437E5A58" w14:textId="77777777" w:rsidR="00697657" w:rsidRDefault="00697657">
      <w:pPr>
        <w:spacing w:line="240" w:lineRule="auto"/>
        <w:sectPr w:rsidR="00697657">
          <w:footerReference w:type="default" r:id="rId8"/>
          <w:pgSz w:w="11906" w:h="16838"/>
          <w:pgMar w:top="1134" w:right="850" w:bottom="1134" w:left="1134" w:header="709" w:footer="709" w:gutter="0"/>
          <w:cols w:space="708"/>
          <w:docGrid w:linePitch="360"/>
        </w:sectPr>
      </w:pPr>
    </w:p>
    <w:p w14:paraId="615CC878" w14:textId="77777777" w:rsidR="00697657" w:rsidRDefault="00A539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3F839004" w14:textId="77777777" w:rsidR="00697657" w:rsidRDefault="006976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38BCED" w14:textId="77777777" w:rsidR="00697657" w:rsidRDefault="00A5395D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к проекту постановления Правительства Республики Дагестан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«О внесении изменений в отдельные акты </w:t>
      </w:r>
    </w:p>
    <w:p w14:paraId="5CB490E9" w14:textId="77777777" w:rsidR="00697657" w:rsidRDefault="00A5395D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Правительства Республики Дагестан»</w:t>
      </w:r>
    </w:p>
    <w:p w14:paraId="1628190F" w14:textId="77777777" w:rsidR="00697657" w:rsidRDefault="006976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5602D5" w14:textId="59703CC0" w:rsidR="00697657" w:rsidRDefault="00A5395D">
      <w:pPr>
        <w:pStyle w:val="12"/>
        <w:ind w:firstLine="709"/>
        <w:contextualSpacing/>
      </w:pPr>
      <w:r>
        <w:rPr>
          <w:szCs w:val="28"/>
        </w:rPr>
        <w:t>Настоящий проект постановления Правительства Республики Дагестан сформирован в соответствии с обращени</w:t>
      </w:r>
      <w:r w:rsidR="009F7609">
        <w:rPr>
          <w:szCs w:val="28"/>
        </w:rPr>
        <w:t>ями Управлени</w:t>
      </w:r>
      <w:r w:rsidR="00FE3450">
        <w:rPr>
          <w:szCs w:val="28"/>
        </w:rPr>
        <w:t>я</w:t>
      </w:r>
      <w:r w:rsidR="009F7609">
        <w:rPr>
          <w:szCs w:val="28"/>
        </w:rPr>
        <w:t xml:space="preserve">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 </w:t>
      </w:r>
      <w:r>
        <w:rPr>
          <w:szCs w:val="28"/>
        </w:rPr>
        <w:t xml:space="preserve">о готовности передачи штатной единицы из подведомственного учреждения </w:t>
      </w:r>
      <w:r w:rsidR="009F7609">
        <w:rPr>
          <w:szCs w:val="28"/>
        </w:rPr>
        <w:t>ГКУ</w:t>
      </w:r>
      <w:r>
        <w:rPr>
          <w:szCs w:val="28"/>
        </w:rPr>
        <w:t xml:space="preserve"> РД </w:t>
      </w:r>
      <w:r w:rsidR="009F7609">
        <w:rPr>
          <w:szCs w:val="28"/>
          <w:highlight w:val="white"/>
        </w:rPr>
        <w:t>«Дирекция строящихся объектов «Новострой»</w:t>
      </w:r>
      <w:r w:rsidR="009F7609">
        <w:rPr>
          <w:szCs w:val="28"/>
        </w:rPr>
        <w:t xml:space="preserve"> </w:t>
      </w:r>
      <w:r>
        <w:rPr>
          <w:szCs w:val="28"/>
        </w:rPr>
        <w:t>(прилагается)</w:t>
      </w:r>
      <w:r w:rsidR="009F7609">
        <w:rPr>
          <w:szCs w:val="28"/>
        </w:rPr>
        <w:t xml:space="preserve"> и </w:t>
      </w:r>
      <w:r w:rsidR="009F7609">
        <w:rPr>
          <w:szCs w:val="28"/>
          <w:highlight w:val="white"/>
        </w:rPr>
        <w:t>Комитета по лесному хозяйству Республики Дагестан</w:t>
      </w:r>
      <w:r w:rsidR="009F7609">
        <w:rPr>
          <w:szCs w:val="28"/>
        </w:rPr>
        <w:t xml:space="preserve"> </w:t>
      </w:r>
      <w:r w:rsidR="00FE3450">
        <w:rPr>
          <w:szCs w:val="28"/>
        </w:rPr>
        <w:t>о готовности передачи собственной штатной единицы</w:t>
      </w:r>
      <w:r>
        <w:rPr>
          <w:szCs w:val="28"/>
        </w:rPr>
        <w:t xml:space="preserve"> в ИТ-подразделение, создаваемое на базе подведомственного Министерству цифрового развития Республики Дагестан учреждения ГАУ РД «Центр информационных технологий» в рамках </w:t>
      </w:r>
      <w:r>
        <w:rPr>
          <w:szCs w:val="28"/>
          <w:highlight w:val="white"/>
        </w:rPr>
        <w:t>постановления Правительства Республики Дагестан от 14 ноября 2024 г № 366</w:t>
      </w:r>
      <w:r>
        <w:rPr>
          <w:szCs w:val="28"/>
        </w:rPr>
        <w:t>.</w:t>
      </w:r>
    </w:p>
    <w:p w14:paraId="4DB76990" w14:textId="08412085" w:rsidR="00697657" w:rsidRDefault="00A5395D">
      <w:pPr>
        <w:pStyle w:val="12"/>
        <w:ind w:firstLine="709"/>
        <w:contextualSpacing/>
      </w:pPr>
      <w:r>
        <w:rPr>
          <w:szCs w:val="28"/>
        </w:rPr>
        <w:t xml:space="preserve">В этой связи данным проектом постановления вносятся изменения в Положение о Министерстве цифрового развития Республики Дагестан, утвержденное </w:t>
      </w:r>
      <w:r>
        <w:rPr>
          <w:szCs w:val="28"/>
          <w:highlight w:val="white"/>
        </w:rPr>
        <w:t>постановлением Правительства Республики Дагестан от 5 марта 2021 г. № 35</w:t>
      </w:r>
      <w:r>
        <w:rPr>
          <w:szCs w:val="28"/>
        </w:rPr>
        <w:t xml:space="preserve">, в части добавления полномочий по проведению мероприятий по защите информации в </w:t>
      </w:r>
      <w:r w:rsidR="00FE3450">
        <w:rPr>
          <w:szCs w:val="28"/>
        </w:rPr>
        <w:t>Управлении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</w:t>
      </w:r>
      <w:r w:rsidR="00085965">
        <w:rPr>
          <w:szCs w:val="28"/>
        </w:rPr>
        <w:t xml:space="preserve"> и</w:t>
      </w:r>
      <w:r w:rsidR="00FE3450">
        <w:rPr>
          <w:szCs w:val="28"/>
        </w:rPr>
        <w:t xml:space="preserve"> </w:t>
      </w:r>
      <w:r w:rsidR="00FE3450">
        <w:rPr>
          <w:szCs w:val="28"/>
          <w:highlight w:val="white"/>
        </w:rPr>
        <w:t>Комитета по лесному хозяйству Республики Дагестан</w:t>
      </w:r>
      <w:r w:rsidR="00FE3450">
        <w:rPr>
          <w:szCs w:val="28"/>
        </w:rPr>
        <w:t>,</w:t>
      </w:r>
      <w:r>
        <w:rPr>
          <w:szCs w:val="28"/>
        </w:rPr>
        <w:t xml:space="preserve"> а также в </w:t>
      </w:r>
      <w:r>
        <w:rPr>
          <w:szCs w:val="28"/>
          <w:highlight w:val="white"/>
        </w:rPr>
        <w:t>постановление Правительства Республики Дагестан от 14 ноября 2024 г № 366</w:t>
      </w:r>
      <w:r>
        <w:rPr>
          <w:szCs w:val="28"/>
        </w:rPr>
        <w:t xml:space="preserve"> «О дополнительных мерах по информационной безопасности в органах исполнительной власти Республики Дагестан» в части проведения ИТ-подразделением мероприятий по защите информации в </w:t>
      </w:r>
      <w:r w:rsidR="00FE3450">
        <w:rPr>
          <w:szCs w:val="28"/>
        </w:rPr>
        <w:t>Управлении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</w:t>
      </w:r>
      <w:r w:rsidR="00085965">
        <w:rPr>
          <w:szCs w:val="28"/>
        </w:rPr>
        <w:t xml:space="preserve"> и</w:t>
      </w:r>
      <w:r w:rsidR="00FE3450">
        <w:rPr>
          <w:szCs w:val="28"/>
        </w:rPr>
        <w:t xml:space="preserve"> </w:t>
      </w:r>
      <w:r w:rsidR="00FE3450">
        <w:rPr>
          <w:szCs w:val="28"/>
          <w:highlight w:val="white"/>
        </w:rPr>
        <w:t>Комитета по лесному хозяйству Республики Дагестан</w:t>
      </w:r>
      <w:r w:rsidR="00FE3450">
        <w:rPr>
          <w:szCs w:val="28"/>
        </w:rPr>
        <w:t xml:space="preserve"> </w:t>
      </w:r>
      <w:r w:rsidR="00085965">
        <w:rPr>
          <w:szCs w:val="28"/>
        </w:rPr>
        <w:t>а также</w:t>
      </w:r>
      <w:r>
        <w:rPr>
          <w:szCs w:val="28"/>
        </w:rPr>
        <w:t xml:space="preserve"> необходимости организации автоматизированного рабочего места на территории </w:t>
      </w:r>
      <w:r w:rsidR="00FE3450">
        <w:rPr>
          <w:szCs w:val="28"/>
        </w:rPr>
        <w:t>Управлении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</w:t>
      </w:r>
      <w:r w:rsidR="00085965">
        <w:rPr>
          <w:szCs w:val="28"/>
        </w:rPr>
        <w:t xml:space="preserve"> и</w:t>
      </w:r>
      <w:r w:rsidR="00FE3450">
        <w:rPr>
          <w:szCs w:val="28"/>
        </w:rPr>
        <w:t xml:space="preserve"> </w:t>
      </w:r>
      <w:r w:rsidR="00FE3450">
        <w:rPr>
          <w:szCs w:val="28"/>
          <w:highlight w:val="white"/>
        </w:rPr>
        <w:t>Комитета по лесному хозяйству Республики Дагестан</w:t>
      </w:r>
      <w:r w:rsidR="00FE3450">
        <w:rPr>
          <w:szCs w:val="28"/>
        </w:rPr>
        <w:t xml:space="preserve">, </w:t>
      </w:r>
      <w:r>
        <w:rPr>
          <w:szCs w:val="28"/>
        </w:rPr>
        <w:t>для исполнения своих служебных обязанностей сотрудником ИТ-подразделения.</w:t>
      </w:r>
    </w:p>
    <w:p w14:paraId="10599E65" w14:textId="77777777" w:rsidR="00697657" w:rsidRDefault="00697657">
      <w:pPr>
        <w:pStyle w:val="12"/>
        <w:ind w:firstLine="709"/>
      </w:pPr>
    </w:p>
    <w:p w14:paraId="591E3D71" w14:textId="77777777" w:rsidR="00697657" w:rsidRDefault="00A5395D">
      <w:pPr>
        <w:pStyle w:val="12"/>
        <w:ind w:firstLine="709"/>
        <w:jc w:val="center"/>
      </w:pPr>
      <w:r>
        <w:rPr>
          <w:b/>
          <w:bCs/>
          <w:szCs w:val="28"/>
        </w:rPr>
        <w:t>ФИНАНСОВО-ЭКОНОМИЧЕСКОЕ ОБОСНОВАНИЕ</w:t>
      </w:r>
    </w:p>
    <w:p w14:paraId="7827ED17" w14:textId="77777777" w:rsidR="00697657" w:rsidRDefault="00A5395D">
      <w:pPr>
        <w:pStyle w:val="12"/>
        <w:ind w:firstLine="709"/>
        <w:jc w:val="center"/>
      </w:pPr>
      <w:r>
        <w:rPr>
          <w:b/>
          <w:bCs/>
          <w:szCs w:val="28"/>
        </w:rPr>
        <w:t xml:space="preserve">к </w:t>
      </w:r>
      <w:r>
        <w:rPr>
          <w:b/>
          <w:szCs w:val="28"/>
        </w:rPr>
        <w:t>проекту постановления Правительства Республики Дагестан</w:t>
      </w:r>
    </w:p>
    <w:p w14:paraId="2EBF91C7" w14:textId="77777777" w:rsidR="00697657" w:rsidRDefault="00697657">
      <w:pPr>
        <w:pStyle w:val="12"/>
        <w:ind w:firstLine="709"/>
      </w:pPr>
    </w:p>
    <w:p w14:paraId="0648540A" w14:textId="5C75EA5D" w:rsidR="00697657" w:rsidRPr="00980E3E" w:rsidRDefault="00A5395D" w:rsidP="00980E3E">
      <w:pPr>
        <w:pStyle w:val="12"/>
        <w:ind w:firstLine="709"/>
        <w:rPr>
          <w:bCs/>
          <w:szCs w:val="28"/>
        </w:rPr>
      </w:pPr>
      <w:r>
        <w:rPr>
          <w:bCs/>
          <w:szCs w:val="28"/>
          <w:highlight w:val="white"/>
        </w:rPr>
        <w:t>Принятие проекта постановления потребует перерасчет расходов из республиканского бюджета Республики Дагестан на содержание 2 дополнительных штатных единиц</w:t>
      </w:r>
      <w:r w:rsidR="00DB7194">
        <w:rPr>
          <w:bCs/>
          <w:szCs w:val="28"/>
          <w:highlight w:val="white"/>
        </w:rPr>
        <w:t xml:space="preserve"> </w:t>
      </w:r>
      <w:r>
        <w:rPr>
          <w:bCs/>
          <w:szCs w:val="28"/>
          <w:highlight w:val="white"/>
        </w:rPr>
        <w:t>в ГАУ РД «Центр информационных технологий»</w:t>
      </w:r>
      <w:r w:rsidR="003D7BF5">
        <w:rPr>
          <w:bCs/>
          <w:szCs w:val="28"/>
          <w:highlight w:val="white"/>
        </w:rPr>
        <w:t xml:space="preserve"> и составит 1 789 310 рублей в год</w:t>
      </w:r>
      <w:r>
        <w:rPr>
          <w:bCs/>
          <w:szCs w:val="28"/>
          <w:highlight w:val="white"/>
        </w:rPr>
        <w:t>.</w:t>
      </w:r>
      <w:r w:rsidR="00280C7A" w:rsidRPr="00280C7A">
        <w:t xml:space="preserve"> </w:t>
      </w:r>
      <w:r w:rsidR="00CA34C6">
        <w:t xml:space="preserve">Содержание </w:t>
      </w:r>
      <w:r w:rsidR="00CA34C6">
        <w:rPr>
          <w:bCs/>
          <w:szCs w:val="28"/>
          <w:highlight w:val="white"/>
        </w:rPr>
        <w:t>2-х дополнительных штатных единиц</w:t>
      </w:r>
      <w:r w:rsidR="00CA34C6">
        <w:rPr>
          <w:bCs/>
          <w:szCs w:val="28"/>
        </w:rPr>
        <w:t xml:space="preserve"> на 9 месяцев текущего года составит 1 341 982 рублей, из которых за счет перераспределения средств, предусмотренных </w:t>
      </w:r>
      <w:r w:rsidR="00280C7A" w:rsidRPr="00280C7A">
        <w:rPr>
          <w:bCs/>
          <w:szCs w:val="28"/>
        </w:rPr>
        <w:t>ГКУ РД «Дирекция строящихся объектов</w:t>
      </w:r>
      <w:r w:rsidR="00980E3E">
        <w:rPr>
          <w:bCs/>
          <w:szCs w:val="28"/>
        </w:rPr>
        <w:t xml:space="preserve"> </w:t>
      </w:r>
      <w:r w:rsidR="00280C7A" w:rsidRPr="00280C7A">
        <w:rPr>
          <w:bCs/>
          <w:szCs w:val="28"/>
        </w:rPr>
        <w:t xml:space="preserve">«Новострой» </w:t>
      </w:r>
      <w:r w:rsidR="00980E3E">
        <w:rPr>
          <w:bCs/>
          <w:szCs w:val="28"/>
        </w:rPr>
        <w:t xml:space="preserve">в размере 325 116 рублей </w:t>
      </w:r>
      <w:r w:rsidR="00280C7A" w:rsidRPr="00280C7A">
        <w:rPr>
          <w:bCs/>
          <w:szCs w:val="28"/>
        </w:rPr>
        <w:t>и Комитет</w:t>
      </w:r>
      <w:r w:rsidR="00F13D7C">
        <w:rPr>
          <w:bCs/>
          <w:szCs w:val="28"/>
        </w:rPr>
        <w:t>у</w:t>
      </w:r>
      <w:r w:rsidR="00280C7A" w:rsidRPr="00280C7A">
        <w:rPr>
          <w:bCs/>
          <w:szCs w:val="28"/>
        </w:rPr>
        <w:t xml:space="preserve"> по лесному хозяйству Республики Дагестан </w:t>
      </w:r>
      <w:r w:rsidR="00980E3E">
        <w:rPr>
          <w:bCs/>
          <w:szCs w:val="28"/>
        </w:rPr>
        <w:t>в размере 378 021 рублей</w:t>
      </w:r>
      <w:r w:rsidR="00280C7A" w:rsidRPr="00280C7A">
        <w:rPr>
          <w:bCs/>
          <w:szCs w:val="28"/>
        </w:rPr>
        <w:t xml:space="preserve">. </w:t>
      </w:r>
      <w:r w:rsidR="00980E3E">
        <w:rPr>
          <w:bCs/>
          <w:szCs w:val="28"/>
        </w:rPr>
        <w:t xml:space="preserve">Дополнительную потребность в размере 638 844 рублей планируется учесть </w:t>
      </w:r>
      <w:r w:rsidRPr="00A5395D">
        <w:rPr>
          <w:bCs/>
          <w:szCs w:val="28"/>
        </w:rPr>
        <w:t>при уточнении ассигнований на 2026 год при очередном внесении изменений в Закон Республики Дагестан «О республиканском бюджете Республики Дагестан на 2026 год и на плановый период 2027 и 2028 годов»</w:t>
      </w:r>
      <w:r w:rsidR="001A44AA">
        <w:rPr>
          <w:bCs/>
          <w:szCs w:val="28"/>
        </w:rPr>
        <w:t>.</w:t>
      </w:r>
    </w:p>
    <w:p w14:paraId="1FCCC7D2" w14:textId="6DBF1496" w:rsidR="00697657" w:rsidRDefault="00A5395D">
      <w:pPr>
        <w:pStyle w:val="12"/>
        <w:ind w:firstLine="709"/>
        <w:rPr>
          <w:highlight w:val="white"/>
        </w:rPr>
      </w:pPr>
      <w:r>
        <w:rPr>
          <w:bCs/>
          <w:szCs w:val="28"/>
          <w:highlight w:val="white"/>
        </w:rPr>
        <w:t xml:space="preserve">Принятие проекта постановления не повлечет изменение предельной численности работников государственных учреждений Республики Дагестан. В качестве источников увеличения штатных единиц предлагается определить </w:t>
      </w:r>
      <w:r>
        <w:rPr>
          <w:szCs w:val="28"/>
          <w:highlight w:val="white"/>
        </w:rPr>
        <w:t xml:space="preserve">государственное </w:t>
      </w:r>
      <w:r w:rsidR="0089483B">
        <w:rPr>
          <w:szCs w:val="28"/>
          <w:highlight w:val="white"/>
        </w:rPr>
        <w:t xml:space="preserve">казенное </w:t>
      </w:r>
      <w:r>
        <w:rPr>
          <w:szCs w:val="28"/>
          <w:highlight w:val="white"/>
        </w:rPr>
        <w:t>учреждения Республики Дагестан «Дирекция строящихся объектов «Новострой» и Комитет по лесному хозяйству Республики Дагестан.</w:t>
      </w:r>
    </w:p>
    <w:p w14:paraId="0E1A8202" w14:textId="77777777" w:rsidR="00697657" w:rsidRDefault="00A5395D">
      <w:pPr>
        <w:pStyle w:val="12"/>
        <w:ind w:firstLine="709"/>
      </w:pPr>
      <w:r>
        <w:rPr>
          <w:bCs/>
          <w:szCs w:val="28"/>
        </w:rPr>
        <w:t>Предлагаемый расчетный среднемесячный уровень заработной платы работников ГАУ РД «ЦИТ» не превышает расчетный среднемесячный уровень оплаты труда государственных гражданских служащих Республики Дагестан.</w:t>
      </w:r>
    </w:p>
    <w:p w14:paraId="7FC88C5C" w14:textId="6E76A137" w:rsidR="00697657" w:rsidRDefault="00A5395D" w:rsidP="00FE2B75">
      <w:pPr>
        <w:pStyle w:val="12"/>
        <w:ind w:firstLine="709"/>
      </w:pPr>
      <w:r>
        <w:rPr>
          <w:rStyle w:val="14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Расчеты изменения фонда оплаты труда приложены.</w:t>
      </w:r>
    </w:p>
    <w:p w14:paraId="4BBDABD8" w14:textId="77777777" w:rsidR="00697657" w:rsidRDefault="00697657">
      <w:pPr>
        <w:pStyle w:val="12"/>
        <w:ind w:firstLine="709"/>
      </w:pPr>
    </w:p>
    <w:p w14:paraId="46765236" w14:textId="77777777" w:rsidR="00697657" w:rsidRDefault="00A5395D">
      <w:pPr>
        <w:spacing w:line="240" w:lineRule="auto"/>
        <w:contextualSpacing/>
        <w:jc w:val="center"/>
      </w:pPr>
      <w:r>
        <w:rPr>
          <w:rStyle w:val="14"/>
          <w:rFonts w:ascii="Times New Roman" w:hAnsi="Times New Roman" w:cs="Times New Roman"/>
          <w:b/>
          <w:bCs/>
          <w:i w:val="0"/>
          <w:color w:val="000000" w:themeColor="text1"/>
          <w:sz w:val="28"/>
          <w:szCs w:val="28"/>
          <w:shd w:val="clear" w:color="auto" w:fill="FFFFFF"/>
        </w:rPr>
        <w:t>ПЕРЕЧЕНЬ</w:t>
      </w:r>
    </w:p>
    <w:p w14:paraId="443CCC2A" w14:textId="77777777" w:rsidR="00697657" w:rsidRDefault="00A5395D">
      <w:pPr>
        <w:spacing w:after="0" w:line="240" w:lineRule="auto"/>
        <w:jc w:val="center"/>
      </w:pPr>
      <w:r>
        <w:rPr>
          <w:rStyle w:val="14"/>
          <w:rFonts w:ascii="Times New Roman" w:hAnsi="Times New Roman" w:cs="Times New Roman"/>
          <w:b/>
          <w:bCs/>
          <w:i w:val="0"/>
          <w:color w:val="000000" w:themeColor="text1"/>
          <w:sz w:val="28"/>
          <w:szCs w:val="28"/>
          <w:shd w:val="clear" w:color="auto" w:fill="FFFFFF"/>
        </w:rPr>
        <w:t>нормативных правовых актов Республики Дагестан, подлежащих признанию утратившими силу, приостановлению, изменению, дополнению или принятию в связи с принятием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проекта постановления Правительства Республики Дагестан </w:t>
      </w:r>
    </w:p>
    <w:p w14:paraId="6B714C55" w14:textId="77777777" w:rsidR="00697657" w:rsidRDefault="00697657">
      <w:pPr>
        <w:pStyle w:val="12"/>
        <w:ind w:firstLine="709"/>
      </w:pPr>
    </w:p>
    <w:p w14:paraId="748A5A5A" w14:textId="5A2F3C08" w:rsidR="00697657" w:rsidRPr="00FE2B75" w:rsidRDefault="00A5395D">
      <w:pPr>
        <w:pStyle w:val="12"/>
        <w:ind w:firstLine="709"/>
        <w:rPr>
          <w:bCs/>
          <w:szCs w:val="28"/>
        </w:rPr>
      </w:pPr>
      <w:r>
        <w:rPr>
          <w:bCs/>
          <w:szCs w:val="28"/>
        </w:rPr>
        <w:t xml:space="preserve">Принятие настоящего постановления Правительства Республики Дагестан потребует </w:t>
      </w:r>
      <w:r w:rsidR="00FE2B75" w:rsidRPr="00FE2B75">
        <w:rPr>
          <w:bCs/>
          <w:szCs w:val="28"/>
        </w:rPr>
        <w:t>внесения изменений в постановление Правительства Республики Дагестан от 13.03.2013 № 125 «Вопросы Комитета по лесному хозяйству Республики Дагестан» и постановление Правительства Республики Дагестан от 17.10.2025 № 316 «О внесении изменений в некоторые акты Правительства Республики Дагестан», в части уточнения предельной численности работников.</w:t>
      </w:r>
    </w:p>
    <w:p w14:paraId="0045A843" w14:textId="77777777" w:rsidR="00FE2B75" w:rsidRDefault="00FE2B75">
      <w:pPr>
        <w:pStyle w:val="12"/>
        <w:ind w:firstLine="709"/>
      </w:pPr>
    </w:p>
    <w:p w14:paraId="2C910794" w14:textId="77777777" w:rsidR="00697657" w:rsidRDefault="00A5395D">
      <w:pPr>
        <w:spacing w:after="100" w:afterAutospacing="1" w:line="240" w:lineRule="auto"/>
        <w:contextualSpacing/>
        <w:jc w:val="center"/>
      </w:pPr>
      <w:r>
        <w:rPr>
          <w:rFonts w:ascii="Times New Roman" w:hAnsi="Times New Roman" w:cs="Times New Roman"/>
          <w:b/>
          <w:iCs/>
          <w:sz w:val="28"/>
          <w:szCs w:val="28"/>
        </w:rPr>
        <w:t>СПРАВКА</w:t>
      </w:r>
    </w:p>
    <w:p w14:paraId="52DC9467" w14:textId="77777777" w:rsidR="00697657" w:rsidRDefault="00A5395D">
      <w:pPr>
        <w:spacing w:after="100" w:afterAutospacing="1" w:line="240" w:lineRule="auto"/>
        <w:contextualSpacing/>
        <w:jc w:val="center"/>
      </w:pPr>
      <w:r>
        <w:rPr>
          <w:rFonts w:ascii="Times New Roman" w:hAnsi="Times New Roman" w:cs="Times New Roman"/>
          <w:b/>
          <w:iCs/>
          <w:sz w:val="28"/>
          <w:szCs w:val="28"/>
        </w:rPr>
        <w:lastRenderedPageBreak/>
        <w:t xml:space="preserve">по результатам проведенного мониторинга состояния федеральной и региональной нормативной правовой базы по вопросам, </w:t>
      </w:r>
      <w:r>
        <w:rPr>
          <w:rFonts w:ascii="Times New Roman" w:hAnsi="Times New Roman" w:cs="Times New Roman"/>
          <w:b/>
          <w:sz w:val="28"/>
          <w:szCs w:val="28"/>
        </w:rPr>
        <w:t>регулируемым проектом постановления Правительства Республики Дагестан</w:t>
      </w:r>
    </w:p>
    <w:p w14:paraId="733612E0" w14:textId="77777777" w:rsidR="00697657" w:rsidRDefault="00697657">
      <w:pPr>
        <w:spacing w:after="100" w:afterAutospacing="1" w:line="240" w:lineRule="auto"/>
        <w:contextualSpacing/>
      </w:pPr>
    </w:p>
    <w:p w14:paraId="7C7F04F2" w14:textId="77777777" w:rsidR="00697657" w:rsidRDefault="00A5395D">
      <w:pPr>
        <w:shd w:val="clear" w:color="auto" w:fill="FFFFFF"/>
        <w:spacing w:after="100" w:afterAutospacing="1" w:line="240" w:lineRule="auto"/>
        <w:ind w:firstLine="708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 разработке проекта постановления Правительства Республики Дагестан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проведен мониторинг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состояния федеральной и региональной нормативной правовой базы по вопросам, регулируемым проектом постановления.</w:t>
      </w:r>
    </w:p>
    <w:p w14:paraId="2FEDB592" w14:textId="77777777" w:rsidR="00697657" w:rsidRDefault="00A539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проведенного мониторинга по вопросам, регулируемым проектом постановления, установлено, что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аналогичные нормативные акты приняты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более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30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субъектах Российской Федерации.</w:t>
      </w:r>
    </w:p>
    <w:p w14:paraId="4D5B6D0B" w14:textId="77777777" w:rsidR="00697657" w:rsidRDefault="00697657">
      <w:pPr>
        <w:spacing w:after="0"/>
        <w:ind w:firstLine="709"/>
        <w:jc w:val="center"/>
        <w:rPr>
          <w:rFonts w:ascii="Times New Roman" w:hAnsi="Times New Roman" w:cs="Times New Roman"/>
          <w:bCs/>
          <w:i/>
        </w:rPr>
      </w:pPr>
    </w:p>
    <w:p w14:paraId="47731204" w14:textId="77777777" w:rsidR="00697657" w:rsidRDefault="00697657">
      <w:pPr>
        <w:spacing w:after="0"/>
        <w:ind w:firstLine="709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642"/>
        <w:gridCol w:w="4713"/>
      </w:tblGrid>
      <w:tr w:rsidR="00697657" w14:paraId="7B156553" w14:textId="77777777">
        <w:tc>
          <w:tcPr>
            <w:tcW w:w="47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487072F" w14:textId="77777777" w:rsidR="00697657" w:rsidRDefault="0069765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B2B66D8" w14:textId="77777777" w:rsidR="00697657" w:rsidRDefault="00A5395D">
            <w:pPr>
              <w:pStyle w:val="af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[SIGNERSTAMP1]</w:t>
            </w:r>
          </w:p>
        </w:tc>
      </w:tr>
    </w:tbl>
    <w:p w14:paraId="7EDD20E7" w14:textId="77777777" w:rsidR="00697657" w:rsidRDefault="0069765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97657">
      <w:pgSz w:w="11906" w:h="16838"/>
      <w:pgMar w:top="1134" w:right="850" w:bottom="1134" w:left="1701" w:header="708" w:footer="16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34FFF" w14:textId="77777777" w:rsidR="00D264C4" w:rsidRDefault="00D264C4">
      <w:pPr>
        <w:spacing w:after="0" w:line="240" w:lineRule="auto"/>
      </w:pPr>
      <w:r>
        <w:separator/>
      </w:r>
    </w:p>
  </w:endnote>
  <w:endnote w:type="continuationSeparator" w:id="0">
    <w:p w14:paraId="7724BA19" w14:textId="77777777" w:rsidR="00D264C4" w:rsidRDefault="00D26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46DFB" w14:textId="77777777" w:rsidR="00697657" w:rsidRDefault="00697657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58312" w14:textId="77777777" w:rsidR="00D264C4" w:rsidRDefault="00D264C4">
      <w:pPr>
        <w:spacing w:after="0" w:line="240" w:lineRule="auto"/>
      </w:pPr>
      <w:r>
        <w:separator/>
      </w:r>
    </w:p>
  </w:footnote>
  <w:footnote w:type="continuationSeparator" w:id="0">
    <w:p w14:paraId="7C42520D" w14:textId="77777777" w:rsidR="00D264C4" w:rsidRDefault="00D264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15081"/>
    <w:multiLevelType w:val="hybridMultilevel"/>
    <w:tmpl w:val="5A6AEB78"/>
    <w:lvl w:ilvl="0" w:tplc="ED5A5B08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 w:hint="default"/>
        <w:sz w:val="28"/>
      </w:rPr>
    </w:lvl>
    <w:lvl w:ilvl="1" w:tplc="CB5CFEF4">
      <w:start w:val="1"/>
      <w:numFmt w:val="lowerLetter"/>
      <w:lvlText w:val="%2."/>
      <w:lvlJc w:val="left"/>
      <w:pPr>
        <w:ind w:left="1505" w:hanging="360"/>
      </w:pPr>
    </w:lvl>
    <w:lvl w:ilvl="2" w:tplc="814CDCEE">
      <w:start w:val="1"/>
      <w:numFmt w:val="lowerRoman"/>
      <w:lvlText w:val="%3."/>
      <w:lvlJc w:val="right"/>
      <w:pPr>
        <w:ind w:left="2225" w:hanging="180"/>
      </w:pPr>
    </w:lvl>
    <w:lvl w:ilvl="3" w:tplc="14A42620">
      <w:start w:val="1"/>
      <w:numFmt w:val="decimal"/>
      <w:lvlText w:val="%4."/>
      <w:lvlJc w:val="left"/>
      <w:pPr>
        <w:ind w:left="2945" w:hanging="360"/>
      </w:pPr>
    </w:lvl>
    <w:lvl w:ilvl="4" w:tplc="152A41EC">
      <w:start w:val="1"/>
      <w:numFmt w:val="lowerLetter"/>
      <w:lvlText w:val="%5."/>
      <w:lvlJc w:val="left"/>
      <w:pPr>
        <w:ind w:left="3665" w:hanging="360"/>
      </w:pPr>
    </w:lvl>
    <w:lvl w:ilvl="5" w:tplc="7474FB32">
      <w:start w:val="1"/>
      <w:numFmt w:val="lowerRoman"/>
      <w:lvlText w:val="%6."/>
      <w:lvlJc w:val="right"/>
      <w:pPr>
        <w:ind w:left="4385" w:hanging="180"/>
      </w:pPr>
    </w:lvl>
    <w:lvl w:ilvl="6" w:tplc="3648F866">
      <w:start w:val="1"/>
      <w:numFmt w:val="decimal"/>
      <w:lvlText w:val="%7."/>
      <w:lvlJc w:val="left"/>
      <w:pPr>
        <w:ind w:left="5105" w:hanging="360"/>
      </w:pPr>
    </w:lvl>
    <w:lvl w:ilvl="7" w:tplc="F9AE4D32">
      <w:start w:val="1"/>
      <w:numFmt w:val="lowerLetter"/>
      <w:lvlText w:val="%8."/>
      <w:lvlJc w:val="left"/>
      <w:pPr>
        <w:ind w:left="5825" w:hanging="360"/>
      </w:pPr>
    </w:lvl>
    <w:lvl w:ilvl="8" w:tplc="D368E800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E5D1B46"/>
    <w:multiLevelType w:val="multilevel"/>
    <w:tmpl w:val="0D3E56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 w15:restartNumberingAfterBreak="0">
    <w:nsid w:val="38C76912"/>
    <w:multiLevelType w:val="hybridMultilevel"/>
    <w:tmpl w:val="6F7098B4"/>
    <w:lvl w:ilvl="0" w:tplc="E0941C6E">
      <w:start w:val="1"/>
      <w:numFmt w:val="decimal"/>
      <w:lvlText w:val="%1."/>
      <w:lvlJc w:val="left"/>
      <w:pPr>
        <w:ind w:left="1417" w:hanging="360"/>
      </w:pPr>
    </w:lvl>
    <w:lvl w:ilvl="1" w:tplc="1166CEAE">
      <w:start w:val="1"/>
      <w:numFmt w:val="lowerLetter"/>
      <w:lvlText w:val="%2."/>
      <w:lvlJc w:val="left"/>
      <w:pPr>
        <w:ind w:left="2137" w:hanging="360"/>
      </w:pPr>
    </w:lvl>
    <w:lvl w:ilvl="2" w:tplc="84A6469E">
      <w:start w:val="1"/>
      <w:numFmt w:val="lowerRoman"/>
      <w:lvlText w:val="%3."/>
      <w:lvlJc w:val="right"/>
      <w:pPr>
        <w:ind w:left="2857" w:hanging="180"/>
      </w:pPr>
    </w:lvl>
    <w:lvl w:ilvl="3" w:tplc="A7A84BCC">
      <w:start w:val="1"/>
      <w:numFmt w:val="decimal"/>
      <w:lvlText w:val="%4."/>
      <w:lvlJc w:val="left"/>
      <w:pPr>
        <w:ind w:left="3577" w:hanging="360"/>
      </w:pPr>
    </w:lvl>
    <w:lvl w:ilvl="4" w:tplc="29AE6296">
      <w:start w:val="1"/>
      <w:numFmt w:val="lowerLetter"/>
      <w:lvlText w:val="%5."/>
      <w:lvlJc w:val="left"/>
      <w:pPr>
        <w:ind w:left="4297" w:hanging="360"/>
      </w:pPr>
    </w:lvl>
    <w:lvl w:ilvl="5" w:tplc="7848D792">
      <w:start w:val="1"/>
      <w:numFmt w:val="lowerRoman"/>
      <w:lvlText w:val="%6."/>
      <w:lvlJc w:val="right"/>
      <w:pPr>
        <w:ind w:left="5017" w:hanging="180"/>
      </w:pPr>
    </w:lvl>
    <w:lvl w:ilvl="6" w:tplc="AA6C791C">
      <w:start w:val="1"/>
      <w:numFmt w:val="decimal"/>
      <w:lvlText w:val="%7."/>
      <w:lvlJc w:val="left"/>
      <w:pPr>
        <w:ind w:left="5737" w:hanging="360"/>
      </w:pPr>
    </w:lvl>
    <w:lvl w:ilvl="7" w:tplc="B1A21488">
      <w:start w:val="1"/>
      <w:numFmt w:val="lowerLetter"/>
      <w:lvlText w:val="%8."/>
      <w:lvlJc w:val="left"/>
      <w:pPr>
        <w:ind w:left="6457" w:hanging="360"/>
      </w:pPr>
    </w:lvl>
    <w:lvl w:ilvl="8" w:tplc="02D86B76">
      <w:start w:val="1"/>
      <w:numFmt w:val="lowerRoman"/>
      <w:lvlText w:val="%9."/>
      <w:lvlJc w:val="right"/>
      <w:pPr>
        <w:ind w:left="7177" w:hanging="180"/>
      </w:pPr>
    </w:lvl>
  </w:abstractNum>
  <w:abstractNum w:abstractNumId="3" w15:restartNumberingAfterBreak="0">
    <w:nsid w:val="680314E5"/>
    <w:multiLevelType w:val="hybridMultilevel"/>
    <w:tmpl w:val="84F8B818"/>
    <w:lvl w:ilvl="0" w:tplc="2A92908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184D04">
      <w:start w:val="1"/>
      <w:numFmt w:val="lowerLetter"/>
      <w:lvlText w:val="%2."/>
      <w:lvlJc w:val="left"/>
      <w:pPr>
        <w:ind w:left="1440" w:hanging="360"/>
      </w:pPr>
    </w:lvl>
    <w:lvl w:ilvl="2" w:tplc="0E1C8F04">
      <w:start w:val="1"/>
      <w:numFmt w:val="lowerRoman"/>
      <w:lvlText w:val="%3."/>
      <w:lvlJc w:val="right"/>
      <w:pPr>
        <w:ind w:left="2160" w:hanging="180"/>
      </w:pPr>
    </w:lvl>
    <w:lvl w:ilvl="3" w:tplc="F83EF660">
      <w:start w:val="1"/>
      <w:numFmt w:val="decimal"/>
      <w:lvlText w:val="%4."/>
      <w:lvlJc w:val="left"/>
      <w:pPr>
        <w:ind w:left="2880" w:hanging="360"/>
      </w:pPr>
    </w:lvl>
    <w:lvl w:ilvl="4" w:tplc="541C3512">
      <w:start w:val="1"/>
      <w:numFmt w:val="lowerLetter"/>
      <w:lvlText w:val="%5."/>
      <w:lvlJc w:val="left"/>
      <w:pPr>
        <w:ind w:left="3600" w:hanging="360"/>
      </w:pPr>
    </w:lvl>
    <w:lvl w:ilvl="5" w:tplc="6D8E7766">
      <w:start w:val="1"/>
      <w:numFmt w:val="lowerRoman"/>
      <w:lvlText w:val="%6."/>
      <w:lvlJc w:val="right"/>
      <w:pPr>
        <w:ind w:left="4320" w:hanging="180"/>
      </w:pPr>
    </w:lvl>
    <w:lvl w:ilvl="6" w:tplc="05B8C570">
      <w:start w:val="1"/>
      <w:numFmt w:val="decimal"/>
      <w:lvlText w:val="%7."/>
      <w:lvlJc w:val="left"/>
      <w:pPr>
        <w:ind w:left="5040" w:hanging="360"/>
      </w:pPr>
    </w:lvl>
    <w:lvl w:ilvl="7" w:tplc="EA846FBE">
      <w:start w:val="1"/>
      <w:numFmt w:val="lowerLetter"/>
      <w:lvlText w:val="%8."/>
      <w:lvlJc w:val="left"/>
      <w:pPr>
        <w:ind w:left="5760" w:hanging="360"/>
      </w:pPr>
    </w:lvl>
    <w:lvl w:ilvl="8" w:tplc="6846E3E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322877"/>
    <w:multiLevelType w:val="hybridMultilevel"/>
    <w:tmpl w:val="0D42ED3E"/>
    <w:lvl w:ilvl="0" w:tplc="085C05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FC6E1E">
      <w:start w:val="1"/>
      <w:numFmt w:val="lowerLetter"/>
      <w:lvlText w:val="%2."/>
      <w:lvlJc w:val="left"/>
      <w:pPr>
        <w:ind w:left="1440" w:hanging="360"/>
      </w:pPr>
    </w:lvl>
    <w:lvl w:ilvl="2" w:tplc="0CF21D06">
      <w:start w:val="1"/>
      <w:numFmt w:val="lowerRoman"/>
      <w:lvlText w:val="%3."/>
      <w:lvlJc w:val="right"/>
      <w:pPr>
        <w:ind w:left="2160" w:hanging="180"/>
      </w:pPr>
    </w:lvl>
    <w:lvl w:ilvl="3" w:tplc="C8BC603A">
      <w:start w:val="1"/>
      <w:numFmt w:val="decimal"/>
      <w:lvlText w:val="%4."/>
      <w:lvlJc w:val="left"/>
      <w:pPr>
        <w:ind w:left="2880" w:hanging="360"/>
      </w:pPr>
    </w:lvl>
    <w:lvl w:ilvl="4" w:tplc="1CBCB6F0">
      <w:start w:val="1"/>
      <w:numFmt w:val="lowerLetter"/>
      <w:lvlText w:val="%5."/>
      <w:lvlJc w:val="left"/>
      <w:pPr>
        <w:ind w:left="3600" w:hanging="360"/>
      </w:pPr>
    </w:lvl>
    <w:lvl w:ilvl="5" w:tplc="B2DC48A8">
      <w:start w:val="1"/>
      <w:numFmt w:val="lowerRoman"/>
      <w:lvlText w:val="%6."/>
      <w:lvlJc w:val="right"/>
      <w:pPr>
        <w:ind w:left="4320" w:hanging="180"/>
      </w:pPr>
    </w:lvl>
    <w:lvl w:ilvl="6" w:tplc="DC62307E">
      <w:start w:val="1"/>
      <w:numFmt w:val="decimal"/>
      <w:lvlText w:val="%7."/>
      <w:lvlJc w:val="left"/>
      <w:pPr>
        <w:ind w:left="5040" w:hanging="360"/>
      </w:pPr>
    </w:lvl>
    <w:lvl w:ilvl="7" w:tplc="A4F60DAE">
      <w:start w:val="1"/>
      <w:numFmt w:val="lowerLetter"/>
      <w:lvlText w:val="%8."/>
      <w:lvlJc w:val="left"/>
      <w:pPr>
        <w:ind w:left="5760" w:hanging="360"/>
      </w:pPr>
    </w:lvl>
    <w:lvl w:ilvl="8" w:tplc="2388650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9E31FD"/>
    <w:multiLevelType w:val="hybridMultilevel"/>
    <w:tmpl w:val="DE226046"/>
    <w:lvl w:ilvl="0" w:tplc="D09C92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7E03308">
      <w:start w:val="1"/>
      <w:numFmt w:val="lowerLetter"/>
      <w:lvlText w:val="%2."/>
      <w:lvlJc w:val="left"/>
      <w:pPr>
        <w:ind w:left="1440" w:hanging="360"/>
      </w:pPr>
    </w:lvl>
    <w:lvl w:ilvl="2" w:tplc="3D565E48">
      <w:start w:val="1"/>
      <w:numFmt w:val="lowerRoman"/>
      <w:lvlText w:val="%3."/>
      <w:lvlJc w:val="right"/>
      <w:pPr>
        <w:ind w:left="2160" w:hanging="180"/>
      </w:pPr>
    </w:lvl>
    <w:lvl w:ilvl="3" w:tplc="79508500">
      <w:start w:val="1"/>
      <w:numFmt w:val="decimal"/>
      <w:lvlText w:val="%4."/>
      <w:lvlJc w:val="left"/>
      <w:pPr>
        <w:ind w:left="2880" w:hanging="360"/>
      </w:pPr>
    </w:lvl>
    <w:lvl w:ilvl="4" w:tplc="E48C9570">
      <w:start w:val="1"/>
      <w:numFmt w:val="lowerLetter"/>
      <w:lvlText w:val="%5."/>
      <w:lvlJc w:val="left"/>
      <w:pPr>
        <w:ind w:left="3600" w:hanging="360"/>
      </w:pPr>
    </w:lvl>
    <w:lvl w:ilvl="5" w:tplc="7E5C0156">
      <w:start w:val="1"/>
      <w:numFmt w:val="lowerRoman"/>
      <w:lvlText w:val="%6."/>
      <w:lvlJc w:val="right"/>
      <w:pPr>
        <w:ind w:left="4320" w:hanging="180"/>
      </w:pPr>
    </w:lvl>
    <w:lvl w:ilvl="6" w:tplc="7D8E2850">
      <w:start w:val="1"/>
      <w:numFmt w:val="decimal"/>
      <w:lvlText w:val="%7."/>
      <w:lvlJc w:val="left"/>
      <w:pPr>
        <w:ind w:left="5040" w:hanging="360"/>
      </w:pPr>
    </w:lvl>
    <w:lvl w:ilvl="7" w:tplc="F7FC18AA">
      <w:start w:val="1"/>
      <w:numFmt w:val="lowerLetter"/>
      <w:lvlText w:val="%8."/>
      <w:lvlJc w:val="left"/>
      <w:pPr>
        <w:ind w:left="5760" w:hanging="360"/>
      </w:pPr>
    </w:lvl>
    <w:lvl w:ilvl="8" w:tplc="AA2AB104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278705">
    <w:abstractNumId w:val="1"/>
  </w:num>
  <w:num w:numId="2" w16cid:durableId="1705599901">
    <w:abstractNumId w:val="2"/>
  </w:num>
  <w:num w:numId="3" w16cid:durableId="1778912383">
    <w:abstractNumId w:val="4"/>
  </w:num>
  <w:num w:numId="4" w16cid:durableId="1157644780">
    <w:abstractNumId w:val="5"/>
  </w:num>
  <w:num w:numId="5" w16cid:durableId="1292325257">
    <w:abstractNumId w:val="3"/>
  </w:num>
  <w:num w:numId="6" w16cid:durableId="1637250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657"/>
    <w:rsid w:val="00085965"/>
    <w:rsid w:val="001A44AA"/>
    <w:rsid w:val="00280C7A"/>
    <w:rsid w:val="003D7BF5"/>
    <w:rsid w:val="005D1ABA"/>
    <w:rsid w:val="00697657"/>
    <w:rsid w:val="00745991"/>
    <w:rsid w:val="007F1B28"/>
    <w:rsid w:val="0089483B"/>
    <w:rsid w:val="00980E3E"/>
    <w:rsid w:val="009F7609"/>
    <w:rsid w:val="00A5395D"/>
    <w:rsid w:val="00B2240F"/>
    <w:rsid w:val="00B3486B"/>
    <w:rsid w:val="00CA34C6"/>
    <w:rsid w:val="00D264C4"/>
    <w:rsid w:val="00DB7194"/>
    <w:rsid w:val="00E60EFF"/>
    <w:rsid w:val="00F13D7C"/>
    <w:rsid w:val="00FE2B75"/>
    <w:rsid w:val="00FE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D1673"/>
  <w15:docId w15:val="{51633C59-6CC5-4F7E-B425-47E42426D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uiPriority w:val="99"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link w:val="12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table" w:styleId="af6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14">
    <w:name w:val="Выделение1"/>
    <w:basedOn w:val="af"/>
    <w:uiPriority w:val="20"/>
    <w:qFormat/>
    <w:rPr>
      <w:i/>
      <w:iCs/>
      <w:sz w:val="18"/>
    </w:rPr>
  </w:style>
  <w:style w:type="paragraph" w:customStyle="1" w:styleId="12">
    <w:name w:val="Основной текст с отступом1"/>
    <w:basedOn w:val="ae"/>
    <w:link w:val="af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9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2F5D5-05D6-463E-A803-81DBE87F0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5</Pages>
  <Words>1288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Knopka</dc:creator>
  <cp:keywords/>
  <dc:description/>
  <cp:lastModifiedBy>Дело ЦИТ</cp:lastModifiedBy>
  <cp:revision>6</cp:revision>
  <dcterms:created xsi:type="dcterms:W3CDTF">2026-03-03T09:20:00Z</dcterms:created>
  <dcterms:modified xsi:type="dcterms:W3CDTF">2026-03-06T13:40:00Z</dcterms:modified>
</cp:coreProperties>
</file>