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B9E" w:rsidRDefault="00A904D8">
      <w:pPr>
        <w:shd w:val="clear" w:color="auto" w:fill="FFFFFF"/>
        <w:spacing w:before="245"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Проект</w:t>
      </w:r>
    </w:p>
    <w:p w:rsidR="000D4B9E" w:rsidRDefault="000D4B9E">
      <w:pPr>
        <w:shd w:val="clear" w:color="auto" w:fill="FFFFFF"/>
        <w:spacing w:before="245"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horzAnchor="margin" w:tblpY="-255"/>
        <w:tblW w:w="246" w:type="dxa"/>
        <w:tblLook w:val="04A0" w:firstRow="1" w:lastRow="0" w:firstColumn="1" w:lastColumn="0" w:noHBand="0" w:noVBand="1"/>
      </w:tblPr>
      <w:tblGrid>
        <w:gridCol w:w="246"/>
      </w:tblGrid>
      <w:tr w:rsidR="000D4B9E">
        <w:trPr>
          <w:trHeight w:val="282"/>
        </w:trPr>
        <w:tc>
          <w:tcPr>
            <w:tcW w:w="246" w:type="dxa"/>
            <w:shd w:val="clear" w:color="auto" w:fill="auto"/>
          </w:tcPr>
          <w:p w:rsidR="000D4B9E" w:rsidRDefault="000D4B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D4B9E" w:rsidRDefault="00A904D8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ПРАВИТЕЛЬСТВО РЕСПУБЛИКИ ДАГЕСТАН</w:t>
      </w:r>
    </w:p>
    <w:p w:rsidR="000D4B9E" w:rsidRDefault="000D4B9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4B9E" w:rsidRDefault="00A904D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0D4B9E" w:rsidRDefault="000D4B9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4B9E" w:rsidRDefault="00A904D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________________ 2026 г. №_____</w:t>
      </w:r>
    </w:p>
    <w:p w:rsidR="000D4B9E" w:rsidRDefault="000D4B9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4B9E" w:rsidRDefault="00A904D8">
      <w:pPr>
        <w:widowControl w:val="0"/>
        <w:spacing w:after="113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Махачкала</w:t>
      </w:r>
    </w:p>
    <w:p w:rsidR="000D4B9E" w:rsidRDefault="000D4B9E">
      <w:pPr>
        <w:widowControl w:val="0"/>
        <w:spacing w:after="113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Правительства 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 от 14 ноября 2014 г. № 546</w:t>
      </w:r>
    </w:p>
    <w:p w:rsidR="000D4B9E" w:rsidRDefault="000D4B9E">
      <w:pPr>
        <w:widowControl w:val="0"/>
        <w:spacing w:before="3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r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0D4B9E" w:rsidRPr="00815D79" w:rsidRDefault="00A904D8" w:rsidP="00815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Утвердить прилагаемые изменения, которые вносятся в постановление Правительства Республики Дагестан от 14 ноября 2014 г. № 546 «Об обеспечении доступа к информации о деятельности органов исполнительной власти Республики Дагестан» (Собрание законодательства Республики</w:t>
      </w:r>
      <w:r w:rsidR="00815D79">
        <w:rPr>
          <w:rFonts w:ascii="Times New Roman" w:hAnsi="Times New Roman" w:cs="Times New Roman"/>
          <w:sz w:val="28"/>
          <w:szCs w:val="28"/>
        </w:rPr>
        <w:t xml:space="preserve"> Дагестан, 2014, № 21, ст. 1273; </w:t>
      </w:r>
      <w:r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(</w:t>
      </w:r>
      <w:hyperlink r:id="rId7" w:tooltip="http://www.pravo.gov.ru" w:history="1">
        <w:r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www</w:t>
        </w:r>
        <w:r>
          <w:rPr>
            <w:rStyle w:val="af5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pravo</w:t>
        </w:r>
        <w:r>
          <w:rPr>
            <w:rStyle w:val="af5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gov</w:t>
        </w:r>
        <w:r>
          <w:rPr>
            <w:rStyle w:val="af5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2017,18 октября, № 0500201710180006). </w:t>
      </w:r>
    </w:p>
    <w:p w:rsidR="000D4B9E" w:rsidRDefault="00815D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904D8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0D4B9E" w:rsidRDefault="000D4B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4B9E" w:rsidRDefault="000D4B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4B9E" w:rsidRDefault="000D4B9E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15D79" w:rsidRDefault="00815D79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15D79" w:rsidRDefault="00815D79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15D79" w:rsidRDefault="00815D79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D4B9E" w:rsidRDefault="00A904D8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Председатель Правительства</w:t>
      </w:r>
    </w:p>
    <w:p w:rsidR="000D4B9E" w:rsidRDefault="00A904D8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Республики Дагестан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  <w:t xml:space="preserve">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  <w:t xml:space="preserve">                                М.Рамазанов</w:t>
      </w:r>
    </w:p>
    <w:p w:rsidR="00815D79" w:rsidRDefault="00815D79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D4B9E" w:rsidRDefault="000D4B9E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15D79" w:rsidRDefault="00815D79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15D79" w:rsidRDefault="00815D79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D4B9E"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4B9E" w:rsidRDefault="000D4B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4B9E" w:rsidRDefault="00A904D8">
            <w:pPr>
              <w:pStyle w:val="af8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[SIGNERSTAMP1]</w:t>
            </w:r>
          </w:p>
        </w:tc>
      </w:tr>
    </w:tbl>
    <w:p w:rsidR="000D4B9E" w:rsidRDefault="000D4B9E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15D79" w:rsidRDefault="00815D79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15D79" w:rsidRDefault="00815D79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15D79" w:rsidRDefault="00815D79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15D79" w:rsidRDefault="00815D79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15D79" w:rsidRDefault="00815D79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D4B9E"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4B9E" w:rsidRDefault="000D4B9E">
            <w:pPr>
              <w:rPr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4B9E" w:rsidRDefault="000D4B9E">
            <w:pPr>
              <w:rPr>
                <w:sz w:val="28"/>
                <w:szCs w:val="28"/>
              </w:rPr>
            </w:pPr>
          </w:p>
        </w:tc>
      </w:tr>
    </w:tbl>
    <w:p w:rsidR="000D4B9E" w:rsidRDefault="00A904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УТВЕРЖДЕНЫ</w:t>
      </w:r>
    </w:p>
    <w:p w:rsidR="000D4B9E" w:rsidRDefault="00A904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0D4B9E" w:rsidRDefault="00A904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Республики Дагестан</w:t>
      </w:r>
    </w:p>
    <w:p w:rsidR="000D4B9E" w:rsidRDefault="00A904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от ___________ 2026 г. № ____</w:t>
      </w:r>
    </w:p>
    <w:p w:rsidR="000D4B9E" w:rsidRDefault="000D4B9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4B9E" w:rsidRDefault="000D4B9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4B9E" w:rsidRDefault="000D4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B9E" w:rsidRDefault="00A904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которые вносятся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Правительства 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 от 14 ноября 2014 г. № 546</w:t>
      </w:r>
    </w:p>
    <w:p w:rsidR="000D4B9E" w:rsidRDefault="000D4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4E5" w:rsidRDefault="00165698" w:rsidP="006554E5">
      <w:pPr>
        <w:pStyle w:val="af6"/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51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156D6">
        <w:rPr>
          <w:rFonts w:ascii="Times New Roman" w:hAnsi="Times New Roman" w:cs="Times New Roman"/>
          <w:sz w:val="28"/>
          <w:szCs w:val="28"/>
        </w:rPr>
        <w:t xml:space="preserve">сключить </w:t>
      </w:r>
      <w:r w:rsidR="001C5295">
        <w:rPr>
          <w:rFonts w:ascii="Times New Roman" w:hAnsi="Times New Roman" w:cs="Times New Roman"/>
          <w:sz w:val="28"/>
          <w:szCs w:val="28"/>
        </w:rPr>
        <w:t xml:space="preserve">абзацы 4 и 5 пункта 1. </w:t>
      </w:r>
    </w:p>
    <w:p w:rsidR="000D4B9E" w:rsidRPr="006554E5" w:rsidRDefault="00A904D8" w:rsidP="006554E5">
      <w:pPr>
        <w:pStyle w:val="af6"/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51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4E5">
        <w:rPr>
          <w:rFonts w:ascii="Times New Roman" w:hAnsi="Times New Roman" w:cs="Times New Roman"/>
          <w:sz w:val="28"/>
          <w:szCs w:val="28"/>
        </w:rPr>
        <w:t>Пункт 2 изложить в следующей редакции:</w:t>
      </w:r>
    </w:p>
    <w:p w:rsidR="000D4B9E" w:rsidRDefault="00A904D8">
      <w:pPr>
        <w:pStyle w:val="af6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51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 Органам исполнительной власти Республики Дагестан:</w:t>
      </w:r>
    </w:p>
    <w:p w:rsidR="000D4B9E" w:rsidRDefault="00A904D8">
      <w:pPr>
        <w:pStyle w:val="af6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5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организации доступа к информации о своей деятельности определить уполномоченные структурные подразделения или должностных лиц;</w:t>
      </w:r>
    </w:p>
    <w:p w:rsidR="000D4B9E" w:rsidRDefault="00A904D8">
      <w:pPr>
        <w:pStyle w:val="af6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доступ граждан и организаций к информации об их деятельности, за исключением информации ограниченного доступа, путем создания своих официальных страниц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и официальных страниц подведомственных организаций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размещения информации в сети «Интернет»;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обеспечить размещение на официальных сайтах информации об официальных страницах органа исполнительной власти Республики Дагестан в социальных сетях с указанием прямых ссылок на них;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своевременное размещение и актуализацию информации о своей деятельности на их официальных сайтах и официальных страницах в информационно-телекоммуникационной сети «Интернет»;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мониторинг информационного потока в сфере своей компетенции, своевременное реагирование на негативное освещение или искажение информации о деятельности органа исполнительной власти;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актуализацию информационных стендов, размещенных в органах исполнительной власти Республики Дагестан;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в местах, доступных для пользователей информацией (в помещениях органов исполнительной власти, других доступных для посещения местах), создание пунктов подключения к сети «Интернет».».</w:t>
      </w:r>
    </w:p>
    <w:p w:rsidR="000D4B9E" w:rsidRDefault="006156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904D8">
        <w:rPr>
          <w:rFonts w:ascii="Times New Roman" w:hAnsi="Times New Roman" w:cs="Times New Roman"/>
          <w:sz w:val="28"/>
          <w:szCs w:val="28"/>
        </w:rPr>
        <w:t xml:space="preserve">. Пункт 4 изложить в следующей редакции: 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«4. Министерству цифрового развития, информации и печати Республики Дагестан: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осуществлять координацию деятельности органов исполнительной власти Республики Дагестан по обеспечению доступа к информации о их деятельности;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ежегодно, до 1 апреля, представлять в Правительство Республики Дагестан информацию о ходе реализации настоящего постановления органами исполнительной власти Республики Дагестан.».</w:t>
      </w:r>
    </w:p>
    <w:p w:rsidR="000D4B9E" w:rsidRDefault="006156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904D8">
        <w:rPr>
          <w:rFonts w:ascii="Times New Roman" w:hAnsi="Times New Roman" w:cs="Times New Roman"/>
          <w:sz w:val="28"/>
          <w:szCs w:val="28"/>
        </w:rPr>
        <w:t>. Пункт 5 изложить в следующей редакции: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«5. Министерству цифрового развития, информации и печати Республики Дагестан обеспечить создание типовых официальных сайтов органов </w:t>
      </w:r>
      <w:r>
        <w:rPr>
          <w:rFonts w:ascii="Times New Roman" w:hAnsi="Times New Roman" w:cs="Times New Roman"/>
          <w:sz w:val="28"/>
          <w:szCs w:val="28"/>
        </w:rPr>
        <w:lastRenderedPageBreak/>
        <w:t>исполнительной власти Республики Дагестан в информационной системе «Единая платформа сайтов органов государственной власти Республики Дагестан» для размещения информации указанной в приложении № 1 к настоящему постановлению.».</w:t>
      </w:r>
    </w:p>
    <w:p w:rsidR="006156D6" w:rsidRDefault="006156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Приложение № 1 «Перечень информации о деятельности органов  исполнительной власти Республики Дагестан, обязательной к размещению в информационно-телекоммуникационной сети «Интернет», приложение № 2 «Требования к технологическим, программным и лингвистическим средствам обеспечения пользования официальными сайтами органов исполнительной власти Республики Дагестан» к постановлению изложить в редакции в соответствии с приложениями №1, № 2 к настоящему постановлению. </w:t>
      </w:r>
    </w:p>
    <w:p w:rsidR="006156D6" w:rsidRDefault="006156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Pr="006156D6">
        <w:rPr>
          <w:rFonts w:ascii="Times New Roman" w:hAnsi="Times New Roman" w:cs="Times New Roman"/>
          <w:sz w:val="28"/>
          <w:szCs w:val="28"/>
        </w:rPr>
        <w:t>риложения № 3 и № 4 к постановлению Правительства Республики Дагестан от 14 ноября 2014 г. № 546 «Об обеспечении доступа к информации о деятельности органов исполнительной власти Республики Дагестан»</w:t>
      </w:r>
      <w:r>
        <w:rPr>
          <w:rFonts w:ascii="Times New Roman" w:hAnsi="Times New Roman" w:cs="Times New Roman"/>
          <w:sz w:val="28"/>
          <w:szCs w:val="28"/>
        </w:rPr>
        <w:t xml:space="preserve"> к постановлению признать утратившими силу. </w:t>
      </w:r>
    </w:p>
    <w:p w:rsidR="000D4B9E" w:rsidRDefault="000D4B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4B9E" w:rsidRDefault="00A904D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8"/>
          <w:szCs w:val="28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8"/>
          <w:szCs w:val="28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A904D8">
      <w:pPr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  <w:r>
        <w:rPr>
          <w:rFonts w:ascii="Times New Roman" w:eastAsia="Aptos" w:hAnsi="Times New Roman" w:cs="Times New Roman"/>
          <w:sz w:val="27"/>
          <w:szCs w:val="27"/>
          <w14:ligatures w14:val="standardContextual"/>
        </w:rPr>
        <w:br w:type="page" w:clear="all"/>
      </w:r>
    </w:p>
    <w:p w:rsidR="000D4B9E" w:rsidRDefault="00A904D8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  <w:r>
        <w:rPr>
          <w:rFonts w:ascii="Times New Roman" w:eastAsia="Aptos" w:hAnsi="Times New Roman" w:cs="Times New Roman"/>
          <w:sz w:val="27"/>
          <w:szCs w:val="27"/>
          <w14:ligatures w14:val="standardContextual"/>
        </w:rPr>
        <w:lastRenderedPageBreak/>
        <w:t>Приложение № 1</w:t>
      </w:r>
    </w:p>
    <w:p w:rsidR="000D4B9E" w:rsidRDefault="00A904D8">
      <w:pPr>
        <w:spacing w:after="0" w:line="240" w:lineRule="auto"/>
        <w:jc w:val="right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  <w:r>
        <w:rPr>
          <w:rFonts w:ascii="Times New Roman" w:eastAsia="Aptos" w:hAnsi="Times New Roman" w:cs="Times New Roman"/>
          <w:sz w:val="27"/>
          <w:szCs w:val="27"/>
          <w14:ligatures w14:val="standardContextual"/>
        </w:rPr>
        <w:t>к постановлению Правительства</w:t>
      </w:r>
    </w:p>
    <w:p w:rsidR="000D4B9E" w:rsidRDefault="00A904D8">
      <w:pPr>
        <w:spacing w:after="0" w:line="240" w:lineRule="auto"/>
        <w:jc w:val="right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  <w:r>
        <w:rPr>
          <w:rFonts w:ascii="Times New Roman" w:eastAsia="Aptos" w:hAnsi="Times New Roman" w:cs="Times New Roman"/>
          <w:sz w:val="27"/>
          <w:szCs w:val="27"/>
          <w14:ligatures w14:val="standardContextual"/>
        </w:rPr>
        <w:t>Республики Дагестан</w:t>
      </w:r>
    </w:p>
    <w:p w:rsidR="000D4B9E" w:rsidRDefault="00A904D8">
      <w:pPr>
        <w:spacing w:after="0"/>
        <w:jc w:val="right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  <w:r>
        <w:rPr>
          <w:rFonts w:ascii="Times New Roman" w:eastAsia="Aptos" w:hAnsi="Times New Roman" w:cs="Times New Roman"/>
          <w:sz w:val="27"/>
          <w:szCs w:val="27"/>
          <w14:ligatures w14:val="standardContextual"/>
        </w:rPr>
        <w:t>от ___________ 2026 г. №______</w:t>
      </w:r>
    </w:p>
    <w:p w:rsidR="000D4B9E" w:rsidRDefault="000D4B9E">
      <w:pPr>
        <w:spacing w:after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0D4B9E" w:rsidRDefault="00A904D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ИНФОРМАЦИИ О ДЕЯТЕЛЬНОСТИ ОРГАНОВ</w:t>
      </w:r>
    </w:p>
    <w:p w:rsidR="000D4B9E" w:rsidRDefault="00A904D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ИСПОЛНИТЕЛЬНОЙ ВЛАСТИ РЕСПУБЛИКИ ДАГЕСТАН, ОБЯЗАТЕЛЬНОЙ К РАЗМЕЩЕНИЮ </w:t>
      </w:r>
    </w:p>
    <w:p w:rsidR="000D4B9E" w:rsidRDefault="00A904D8">
      <w:pPr>
        <w:spacing w:after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ИНФОРМАЦИОННО-ТЕЛЕКОММУНИКАЦИОННОЙ СЕТИ «ИНТЕРНЕТ»</w:t>
      </w:r>
    </w:p>
    <w:p w:rsidR="000D4B9E" w:rsidRDefault="000D4B9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f7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827"/>
        <w:gridCol w:w="4819"/>
      </w:tblGrid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Категория информации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Периодичность размещения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Общая информация об органе исполнительной власти Республики Дагестан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и сокращенное наименования органа исполнительной власти Республики Дагестан, почтовый адрес, адрес электронной почты, развернутый телефонный справочник и «телефон доверия» (при наличии)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полномочиях органа исполнительной власти Республики Дагестан, задачах и функциях его структурных подразделений, а также перечень нормативных правовых актов, определяющих полномочия органа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вступления в силу правового акта, определяющего полномочия органа исполнительной власти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Структура органа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вступления в силу правового акта, утверждающего структуру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руководстве органа исполнительной власти Республики Дагестан (фамилии, имена, отчества, а также при согласии — иные сведения о них)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3 рабочих дней со дня назначения руководителя. 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территориальных органов или подразделений органа исполнительной власти Республики Дагестан (при наличии), сведения об их руководителях, задачах и функциях, а также почтовые адреса, адреса электронной почты (при наличии), номера телефонов справочных служб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вступления в силу правового акта о создании территориального органа или подразделения. 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1.6.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подведомственных организаций, сведения об их руководителях, задачах и функциях, а также почтовые адреса, адреса электронной почты (при наличии), номера телефонов справочных служб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вступления в силу правового акта о создании подведомственной организации. 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средствах массовой информации, функции и полномочия учредителя которых возложены на орган исполнительной власти Республики Дагестан, в частности их перечень, почтовые адреса, адреса электронной почты (при наличии), номера телефонов и адреса официальных сайтов средств массовой информации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регистрации средства массовой информации или изменения информации о нем. 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Информация об официальных страницах органа исполнительной власти Республики Дагестан в социальных сетях с указателями (ссылками) данных страниц в сети «Интернет».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1.9.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Информация о проводимых органом исполнительной власти или подведомственными организациями опросах и иных мероприятиях, связанных с выявлением мнения граждан (физических лиц). Материалы по вопросам, которые выносятся органом исполнительной власти на публичное слушание и (или) общественное обсуждение, и результаты публичных слушаний или общественных обсуждений, а также информация о способах направления гражданами (физическими лицами) своих предложений в электронной форме.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анонс — не позднее чем за 3 рабочих дня до мероприятия; результаты — в течение 5 рабочих дней после окончания мероприятия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1.10.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Информация о проводимых органом исполнительной власти публичных слушаниях и общественных обсуждениях с использованием Единого портала государственных и муниципальных услуг (функций).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 сроки, установленные для проведения слушаний на Едином портале государственных и муниципальных услуг (функций)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Информация о нормотворческой деятельности органа исполнительной власти Республики Дагестан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Нормативные правовые акты, изданные органом исполнительной власти Республики Дагестан, включая сведения о внесении в них изменений, признании их утратившими силу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издания нормативного правового акта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судебных постановлениях по делам о признании не действующими нормативных правовых актов органа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поступления судебного постановления в орган исполнительной власти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Административные регламенты и стандарты государственных услуг (при наличии)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утверждения административного регламента и стандарта государственных услуг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Проекты законов Республики Дагестан, указов Главы Республики Дагестан, постановлений Правительства Республики Дагестан, нормативных правовых актов, разрабатываемые органом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2 рабочих дней со дня направления проекта на согласование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Проекты нормативных правовых актов Республики Дагестан, затрагивающих права, свободы и обязанности человека и гражданина, устанавливающих правовой статус органа власти или имеющих межведомственный характер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2 рабочих дней со дня получения проекта на согласование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Информация о текущей деятельности органа исполнительной власти Республики Дагестан (в пределах компетенции)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государственных услугах (функциях), предоставляемых (исполняемых) органом исполнительной власти Республики Дагестан (при наличии), и порядке их предоставления (исполнения)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1 календарного месяца со дня вступления в силу нормативного правового акта, устанавливающего полномочие органа исполнительной власти по предоставлению (исполнению) государственной услуги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официальных визитах, о рабочих поездках руководителей и официальных делегаций органа исполнительной власти Республики Дагестан, а также об официальных мероприятиях, организуемых органом исполнительной власти Республики Дагестан, его территориальными органами (заседания, встречи, брифинги, семинары, «круглые столы» и другие мероприятия), в частности, анонсы предстоящих официальных визитов и рабочих поездок, официальных мероприятий и их итоги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анонсы официальных визитов (рабочих поездок, официальных мероприятий) — в течение одного рабочего дня перед началом указанных мероприятий. Итоги официальных визитов (рабочих поездок, мероприятий) — в течение одного рабочего дня после окончания указанных мероприятий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Тексты официальных выступлений и заявлений руководителей органа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одного рабочего дня со дня выступления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Информационные и аналитические материалы (доклады, отчеты и обзоры информационного характера) о деятельности органа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утверждения органом исполнительной власти информационных и аналитических материалов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взаимодействии органа исполнительной власти Республики Дагестан с иными органами власти Республики Дагестан, общественными объединениями, политическими партиями, профессиональными союзами и другими организациями, в том числе федеральными, а также о соглашениях по взаимодействию с указанными органами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проведения мероприятия либо заключения соглашения о взаимодействии с указанными органами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Планы деятельности органа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утверждения планов деятельности органа исполнительной власти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государственных программ Российской Федерации и государственных программ Республики Дагестан, заказчиком или исполнителем которых является орган исполнительной власти Республики Дагестан (при наличии)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утверждения соответствующих программ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сведения о результатах реализации государственных программ Российской Федерации и государственных программ Республики Дагестан, выполнении целевых показателей, об объеме затраченных на выполнение целевой программы финансовых ресурсов, а также о результатах мониторинга реализации программных мероприятий (при наличии)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ежеквартально, до 15-го числа месяца, следующего за отчетным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3.9.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 проведения проверок, проводимых органом исполнительной власти Республики Дагестан в пределах его полномочий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утверждения плана проведения плановых проверок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3.10.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 результатах проверок, проведенных органом исполнительной власти Республики Дагестан в пределах его полномочий, а также о результатах проверок, проведенных в органе исполнительной власти Республики Дагестан (при наличии)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позднее 5 рабочих дней со дня подписания актов проверок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 размещении заказов на поставки товаров, выполнение работ, оказание услуг для нужд органа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3.12.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План-график размещения заказов на поставки товаров, выполнение работ и оказание услуг для государственных нужд, проводимых органами исполнительной власти Республики Дагестан, их территориальными органами и подведомственными организациями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приемах и способах защиты населения от них (при наличии)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Статистическая информация о деятельности органа исполнительной власти Республики Дагестан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позднее 5 рабочих дней со дня получения статистических данных и показателей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об использовании органом исполнительной власти Республики Дагестан выделяемых бюджетных средств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Статистическая информация о ходе размещения заказов для государственных нужд (среднее количество участников торгов, процент экономии)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ind w:firstLine="4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Информация о координационных и совещательных органах, образованных органом исполнительной власти Республики Дагестан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координационных и совещательных органов, образованных органом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создания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Нормативные правовые и иные акты, регулирующие создание и правовую основу деятельности координационных и совещательных органов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подписания нормативных правовых актов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Сведения о составе координационных и совещательных органов (фамилии, имена, отчества, должности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руководителей и членов координационных и совещательных органов), а также адрес местонахождения, номера телефонов (факса), адрес электронной почты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 течение 5 рабочих дней со дня издания нормативных правовых актов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5.4.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 заседаниях координационных и совещательных органов, в частности анонсы заседаний, протоколы заседаний координационных и совещательных органов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анонсы заседаний не позднее 3 рабочих дней до заседания. Протоколы заседаний в течение 5 рабочих дней со дня подписания протокола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Информация о кадровом обеспечении органа исполнительной власти Республики Дагестан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Порядок поступления граждан на государственную гражданскую службу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вакантных должностях государственной гражданской службы Республики Дагестан, имеющихся в органе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3 рабочих дней после объявления вакантной должности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Квалификационные требования к кандидатам на замещение вакантных должностей государственной гражданской службы Республики Дагестан в органе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утверждения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и результаты конкурсов на замещение вакантных должностей государственной гражданской службы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условия конкурса размещаются не позднее 5 рабочих дней до проведения конкурса. Результаты — в течение 3 рабочих дней после проведения конкурса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Номера телефонов, адрес электронной почты, по которым можно получить информацию по вопросу замещения вакантных должностей в органе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6.6.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Составы комиссий по организации и проведению конкурсов на замещение вакантных должностей государственной гражданской службы в органе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утверждения состава комиссии по организации и проведению конкурсов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6.7.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Порядок обжалования результатов конкурса на замещение вакантных должностей государственной гражданской службы в органе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утверждения порядка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6.8.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образовательных организаций, подведомственных органу исполнительной власти Республики Дагестан (при наличии), с указанием почтовых адресов, номеров телефонов, по которым можно получить информацию справочного характера об этих образовательных организациях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6.9.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Порядок работы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интересов, включая порядок подачи заявлений для рассмотрения комиссией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утверждения порядка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6.10.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 принимаемых мерах по противодействию коррупции в органе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поддерживается в актуальном состоянии</w:t>
            </w:r>
          </w:p>
        </w:tc>
      </w:tr>
      <w:tr w:rsidR="000D4B9E">
        <w:tc>
          <w:tcPr>
            <w:tcW w:w="9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Примечание: *Информация, указанная в пунктах 6.2 — 6.5 настоящего перечня, подлежит также обязательному размещению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 в порядке, определяемом Правительством Российской Федерации.*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Информация о работе органа исполнительной власти Республики Дагестан с обращениями граждан (физических лиц), организаций (юридических лиц), общественных объединений, государственных органов и органов местного самоуправления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Нормативные правовые и иные акты, регулирующие вопросы работы с обращениями граждан (физических лиц), организаций (юридических лиц), общественных объединений, государственных органов и органов местного самоуправления в органе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утверждения нормативного правового и иного акта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Порядок рассмотрения обращений граждан (физических лиц), организаций (юридических лиц), общественных объединений, государственных органов и органов местного самоуправления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Установленные формы обращений, заявлений и иных документов, принимаемых органом исполнительной власти Республики Дагестан к рассмотрению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утверждения формы обращений, заявлений и иных документов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7.4.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Порядок и время приема граждан (физических лиц), в том числе представителей организаций (юридических лиц), общественных объединений и органов государственной власти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утверждения порядка и времени приема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имя, отчество руководителя структурного подразделения или иного должностного лица органа исполнительной власти Республики Дагестан, к полномочиям которых отнесены: организация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обеспечение рассмотрения их сообщений, а также номер телефона, адрес электронной почты, по которым можно получить информацию справочного характера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назначения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7.6.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Обзоры обращений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а также обобщенная информация о результатах рассмотрения этих обращений и принятых мерах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ежеквартально, до 15-го числа месяца, следующего за отчетным кварталом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Сведения об информационных системах, банках данных, реестрах, регистрах, находящихся в ведении органа исполнительной власти Республики Дагестан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информационных систем, банков данных, реестров, регистров, находящихся в ведении органа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Описание условий и порядка доступа заинтересованных лиц к государственным информационным системам, находящимся в ведении органа исполнительной власти Республики Дагестан и подведомственных ему организаций, в том числе информация о платности доступа к информационным системам либо получения сведений из информационных систем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утверждения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Нормативные правовые и иные акты, регулирующие порядок создания, ведения государственных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информационных систем, а также порядок доступа заинтересованных лиц к информации, содержащейся в государственных информационных системах, находящихся в ведении органа исполнительной власти Республики Дагестан и подведомственных ему организаций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 течение 5 рабочих дней со дня подписания нормативных правовых и иных актов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Иная информация о деятельности органа исполнительной власти Республики Дагестан, подлежащая размещению в сети «Интернет» в соответствии с законами, указами, постановлениями и другими нормативными правовыми актами, действующими на территории Российской Федерации 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сроки, установленные соответствующими законами, указами, постановлениями и другими нормативными правовыми актами</w:t>
            </w:r>
          </w:p>
          <w:p w:rsidR="000D4B9E" w:rsidRDefault="000D4B9E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B9E">
        <w:trPr>
          <w:trHeight w:val="236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Карта сайта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– структурированный перечень всех разделов и подразделов официального сайта с гиперссылками на них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Поддерживается в актуальном состоянии (обновление при изменении структуры сайта, но не реже 1 раза в месяц)</w:t>
            </w:r>
          </w:p>
        </w:tc>
      </w:tr>
      <w:tr w:rsidR="000D4B9E">
        <w:trPr>
          <w:trHeight w:val="236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Поиск по сайту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 функциональное средство, обеспечивающее возможность поиска информации по ключевым словам, реквизитам документов и иным параметрам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Поддерживается в работоспособном состоянии постоянно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10.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Информация, размещаемая на официальных страницах органов исполнительной власти Республики Дагестан и подведомственных организаций в социальных сетях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органа исполнительной власти Республики Дагестан или подведомственной организации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Почтовый адрес, адрес электронной почты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right="-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Номера телефонов справочных служб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официальном сайте органа исполнительной власти Республики Дагестан или подведомственной организации со ссылкой на него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</w:p>
        </w:tc>
      </w:tr>
    </w:tbl>
    <w:p w:rsidR="000D4B9E" w:rsidRDefault="000D4B9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4B9E" w:rsidRDefault="000D4B9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4B9E" w:rsidRDefault="000D4B9E">
      <w:pPr>
        <w:spacing w:after="0"/>
        <w:jc w:val="center"/>
        <w:rPr>
          <w:color w:val="000000"/>
          <w:sz w:val="28"/>
          <w:szCs w:val="28"/>
        </w:rPr>
      </w:pPr>
    </w:p>
    <w:p w:rsidR="00C40A9A" w:rsidRDefault="00C40A9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4B9E" w:rsidRDefault="000D4B9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40A9A" w:rsidRDefault="00C40A9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4B9E" w:rsidRDefault="00A904D8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  <w:r>
        <w:rPr>
          <w:rFonts w:ascii="Times New Roman" w:eastAsia="Aptos" w:hAnsi="Times New Roman" w:cs="Times New Roman"/>
          <w:sz w:val="27"/>
          <w:szCs w:val="27"/>
          <w14:ligatures w14:val="standardContextual"/>
        </w:rPr>
        <w:lastRenderedPageBreak/>
        <w:t>Приложение № 2</w:t>
      </w:r>
    </w:p>
    <w:p w:rsidR="000D4B9E" w:rsidRDefault="00A904D8">
      <w:pPr>
        <w:spacing w:after="0" w:line="240" w:lineRule="auto"/>
        <w:jc w:val="right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  <w:r>
        <w:rPr>
          <w:rFonts w:ascii="Times New Roman" w:eastAsia="Aptos" w:hAnsi="Times New Roman" w:cs="Times New Roman"/>
          <w:sz w:val="27"/>
          <w:szCs w:val="27"/>
          <w14:ligatures w14:val="standardContextual"/>
        </w:rPr>
        <w:t>к постановлению Правительства</w:t>
      </w:r>
    </w:p>
    <w:p w:rsidR="000D4B9E" w:rsidRDefault="00A904D8">
      <w:pPr>
        <w:spacing w:after="0" w:line="240" w:lineRule="auto"/>
        <w:jc w:val="right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  <w:r>
        <w:rPr>
          <w:rFonts w:ascii="Times New Roman" w:eastAsia="Aptos" w:hAnsi="Times New Roman" w:cs="Times New Roman"/>
          <w:sz w:val="27"/>
          <w:szCs w:val="27"/>
          <w14:ligatures w14:val="standardContextual"/>
        </w:rPr>
        <w:t>Республики Дагестан</w:t>
      </w:r>
    </w:p>
    <w:p w:rsidR="000D4B9E" w:rsidRDefault="00A904D8">
      <w:pPr>
        <w:spacing w:after="0"/>
        <w:jc w:val="right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  <w:r>
        <w:rPr>
          <w:rFonts w:ascii="Times New Roman" w:eastAsia="Aptos" w:hAnsi="Times New Roman" w:cs="Times New Roman"/>
          <w:sz w:val="27"/>
          <w:szCs w:val="27"/>
          <w14:ligatures w14:val="standardContextual"/>
        </w:rPr>
        <w:t>от __________ 2026 г. №______</w:t>
      </w:r>
    </w:p>
    <w:p w:rsidR="000D4B9E" w:rsidRDefault="000D4B9E">
      <w:pPr>
        <w:spacing w:after="0"/>
        <w:jc w:val="right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/>
        <w:jc w:val="right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A904D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К ТЕХНОЛОГИЧЕСКИМ, ПРОГРАММНЫМ И ЛИНГВИСТИЧЕСКИМ СРЕДСТВАМ ОБЕСПЕЧЕНИЯ ПОЛЬЗОВАНИЯ ОФИЦИАЛЬНЫМИ САЙТАМИ ОРГАНОВ ИСПОЛНИТЕЛЬНОЙ ВЛАСТИ </w:t>
      </w:r>
    </w:p>
    <w:p w:rsidR="000D4B9E" w:rsidRDefault="00A904D8">
      <w:pPr>
        <w:spacing w:after="0"/>
        <w:jc w:val="center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РЕСПУБЛИКИ ДАГЕСТАН</w:t>
      </w:r>
    </w:p>
    <w:p w:rsidR="000D4B9E" w:rsidRDefault="000D4B9E">
      <w:pPr>
        <w:spacing w:after="0"/>
        <w:rPr>
          <w:rFonts w:ascii="Times New Roman" w:hAnsi="Times New Roman" w:cs="Times New Roman"/>
          <w:b/>
          <w:bCs/>
          <w:sz w:val="27"/>
          <w:szCs w:val="27"/>
        </w:rPr>
      </w:pP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Технологические и программные средства обеспечения пользования официальными сайтами органов исполнительной власти Республики Дагестан в информационно-телекоммуникационной сети «Интернет» (далее соответственно — сайты, сеть «Интернет») должны соответствовать следующим условиям:</w:t>
      </w:r>
      <w:r>
        <w:rPr>
          <w:rFonts w:ascii="Times New Roman" w:hAnsi="Times New Roman" w:cs="Times New Roman"/>
          <w:sz w:val="28"/>
          <w:szCs w:val="28"/>
        </w:rPr>
        <w:br/>
        <w:t>а) обеспечивать доступ пользователей для ознакомления с информацией, размещенной на сайте, поиск и копирование фрагментов текста средствами веб-обозревателя (гипертекстовый формат). Нормативные правовые и иные акты, проекты актов, судебные акты, доклады, отчеты, договоры, обзоры, прогнозы, протоколы, заключения, статистическая информация, образцы форм и иных документов дополнительно к гипертекстовому формату размещаются на официальном сайте в виде файлов в формате, обеспечивающем возможность их сохранения на технических средствах пользователей, а также последующий поиск и копирование произвольного фрагмента текста средствами соответствующей программы для просмотра (документ в электронной форме);</w:t>
      </w:r>
      <w:r>
        <w:rPr>
          <w:rFonts w:ascii="Times New Roman" w:hAnsi="Times New Roman" w:cs="Times New Roman"/>
          <w:sz w:val="28"/>
          <w:szCs w:val="28"/>
        </w:rPr>
        <w:br/>
        <w:t>б) обеспечивать работоспособность сайта под нагрузкой, определяемой числом обращений к сайту пользователями, двукратно превышающей максимальное суточное число обращений, зарегистрированных за последние 6 месяцев эксплуатации сайта. Для вновь созданного либо функционирующего менее 6 месяцев — под нагрузкой не менее 10000 обращений к сайту в месяц;</w:t>
      </w:r>
      <w:r>
        <w:rPr>
          <w:rFonts w:ascii="Times New Roman" w:hAnsi="Times New Roman" w:cs="Times New Roman"/>
          <w:sz w:val="28"/>
          <w:szCs w:val="28"/>
        </w:rPr>
        <w:br/>
        <w:t>в) обеспечивать учет посещаемости всех страниц сайта;</w:t>
      </w:r>
      <w:r>
        <w:rPr>
          <w:rFonts w:ascii="Times New Roman" w:hAnsi="Times New Roman" w:cs="Times New Roman"/>
          <w:sz w:val="28"/>
          <w:szCs w:val="28"/>
        </w:rPr>
        <w:br/>
        <w:t>г) предоставлять пользователям возможность масштабирования шрифтов и элементов интерфейса сайта средствами веб-обозревателя;</w:t>
      </w:r>
      <w:r>
        <w:rPr>
          <w:rFonts w:ascii="Times New Roman" w:hAnsi="Times New Roman" w:cs="Times New Roman"/>
          <w:sz w:val="28"/>
          <w:szCs w:val="28"/>
        </w:rPr>
        <w:br/>
        <w:t>д) при использовании сайта пользователю должна быть предоставлена возможность выбора версий сайта, оптимизированных для использования посредством устройств с различными разрешениями экранов (мобильная версия), а также версия сайта для слабовидящих, в соответствии с национальным стандартом Российской Федерации (ГОСТ Р 52872-2019 или действующий на момент редакции).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Для просмотра сайта не должна предусматриваться установка на устройства пользователей специально созданных с этой целью технологических и программных средств.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Навигационные средства сайта должны соответствовать следующим требованиям: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вся размещенная на сайте информация должна быть доступна пользователям путем последовательного перехода по гиперссылкам, начиная с главной страницы сайта. Количество таких переходов (по кратчайшей последовательности) должно быть не более пяти;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пользователю должна предоставляться наглядная информация о структуре сайта и о местонахождении отображаемой страницы в этой структуре;</w:t>
      </w:r>
      <w:r>
        <w:rPr>
          <w:rFonts w:ascii="Times New Roman" w:hAnsi="Times New Roman" w:cs="Times New Roman"/>
          <w:sz w:val="28"/>
          <w:szCs w:val="28"/>
        </w:rPr>
        <w:br/>
        <w:t>в) на каждой странице сайта должны быть размещены: главное меню, явно обозначенная ссылка на главную страницу, ссылка на карту официального сайта, наименование органа исполнительной власти, а также ссылки (указатели) на официальные страницы данного органа в социальных сетях (при их наличии);</w:t>
      </w:r>
      <w:r>
        <w:rPr>
          <w:rFonts w:ascii="Times New Roman" w:hAnsi="Times New Roman" w:cs="Times New Roman"/>
          <w:sz w:val="28"/>
          <w:szCs w:val="28"/>
        </w:rPr>
        <w:br/>
        <w:t>г) заголовки и подписи на страницах должны описывать содержание (назначение) данной страницы, наименование текущего раздела и отображаемого документа, наименование страницы, описывающее ее содержание (назначение), должно отображаться в заголовке окна веб-обозревателя;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текстовый адрес в сети «Интернет» (универсальный указатель ресурса, URL) каждой страницы должен отображать ее положение в логической структуре сайта и соответствовать ее содержанию (назначению), а также в текстовом адресе должны быть использованы стандартные правила транслитерации.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Требования к средствам защиты информации сайтов должны определяться с учетом требований, указанных в пунктах 2 и 3 постановления Правительства Российской Федерации от 18 мая 2009 г. № 424 «Об особенностях подключения федеральных государственных информационных систем к информационно-телекоммуникационным сетям».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В целях защиты информации, размещенной на сайте, должны обеспечиваться следующие условия: 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права на доменное имя (имена) официального сайта органа исполнительной власти Республики Дагестан должны принадлежать органу исполнительной власти Республики Дагестан; 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права на программный код и его свободную модификацию должны быть переданы органу исполнительной власти сразу после сдачи работ по изготовлению либо модернизации программного обеспечения сайта;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в) технологические и программные средства ведения сайта должны обеспечивать: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электронных журналов учета операций, выполненных с помощью технологических средств и программного обеспечения ведения сайта;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копирования информации на резервный носитель, обеспечивающий гарантию ее восстановления с указанного носителя;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пользователям возможности беспрепятственного поиска и получения всей текстовой информации, размещенной на сайте, включая поиск документа среди всех документов, опубликованных на сайте, по его реквизитам, содержанию документа, а также по фрагментам текста, содержащегося в размещенном на сайте документе, и определение даты и времени ее размещения, а также дату и время последнего изменения;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хранение информации, размещенной на сайте, в течение 5 лет со дня ее первичного размещения;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независимость от операционной системы, платформы, а также от программных модулей с ограниченным использованием;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неиспользование закрытых (без передачи заказчику исходных программных кодов) автоматических систем управления содержимым сайтов (CMS), наличие подсистемы защиты информации при использовании систем управления содержимым сайта (CMS) с открытым исходным кодом;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требованиям законодательства Российской Федерации о техническом регулировании и размещаться на территории Российской Федерации.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Информация на сайте должна размещаться на русском языке. Отдельная информация, помимо русского языка, может быть размещена на государственных языках Республики Дагестан или иностранных языках.</w:t>
      </w:r>
      <w:r>
        <w:rPr>
          <w:rFonts w:ascii="Times New Roman" w:hAnsi="Times New Roman" w:cs="Times New Roman"/>
          <w:sz w:val="28"/>
          <w:szCs w:val="28"/>
        </w:rPr>
        <w:br/>
        <w:t>Допускается указание наименований иностранных юридических лиц, фамилий и имен физических лиц с использованием букв латинского алфавита.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Запрещено размещение информации, не относящейся к категории общедоступной.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Прием, обработка и непосредственное размещение информации о деятельности органа исполнительной власти Республики Дагестан осуществляются сотрудниками органа исполнительной власти Республики Дагестан, наделенными указанными полномочиями в соответствии с нормативным актом органа исполнительной власти Республики Дагестан.</w:t>
      </w:r>
      <w:r>
        <w:rPr>
          <w:rFonts w:ascii="Times New Roman" w:hAnsi="Times New Roman" w:cs="Times New Roman"/>
          <w:sz w:val="28"/>
          <w:szCs w:val="28"/>
        </w:rPr>
        <w:br/>
        <w:t>Указанные сотрудники несут ответственность за полноту, актуальность и достоверность сведений, размещаемых на сайте органа исполнительной власти Республики Дагестан.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Орган исполнительной власти Республики Дагестан обязан предоставлять дополнительную информацию по требованию уполномоченного органа исполнительной власти Республики Дагестан, осуществляющего мониторинг сайтов органов исполнительной власти Республики Дагестан.</w:t>
      </w:r>
    </w:p>
    <w:p w:rsidR="000D4B9E" w:rsidRDefault="000D4B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C40A9A" w:rsidRDefault="00C40A9A" w:rsidP="00C40A9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95D2C">
        <w:rPr>
          <w:color w:val="000000"/>
          <w:sz w:val="28"/>
          <w:szCs w:val="28"/>
        </w:rPr>
        <w:t>_________________</w:t>
      </w:r>
      <w:r>
        <w:rPr>
          <w:color w:val="000000"/>
          <w:spacing w:val="2"/>
          <w:sz w:val="28"/>
          <w:szCs w:val="28"/>
        </w:rPr>
        <w:t>____________</w:t>
      </w: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  <w:bookmarkStart w:id="0" w:name="_GoBack"/>
      <w:bookmarkEnd w:id="0"/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/>
        <w:jc w:val="center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1C5295" w:rsidRDefault="001C5295">
      <w:pPr>
        <w:spacing w:after="0"/>
        <w:jc w:val="center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1C5295" w:rsidRDefault="001C5295">
      <w:pPr>
        <w:spacing w:after="0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0D4B9E" w:rsidRDefault="00A904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Пояснительная записка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к проекту постановления Правительства Республики Дагестан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постановление Правительства 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Республики Дагестан от 14 ноября 2014 г. № 546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обеспечении доступа к информации о деятельности органов исполнительной власти Республики Дагестан»</w:t>
      </w:r>
    </w:p>
    <w:p w:rsidR="000D4B9E" w:rsidRDefault="000D4B9E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 постановления разработан в целях приведения регионального законодательства в соответствие с изменениями, внесенными в Федеральный закон от 9 февраля 2009 года № 8-ФЗ «Об обеспечении доступа к информации о деятельности государственных органов и органов местного самоуправления» с учетом изменений, введенных Федеральным законом от 30.04.2021 г. № 117-ФЗ «О внесении изменений в отдельные законодательные акты Российской Федерации»  и Федеральным законом от 14.07.2022 № 270-ФЗ "О внесении изменений в Федеральный закон «Об обеспечении доступа к информации о деятельности государственных органов и органов местного самоуправления» и статью 10 Федерального закона «Об обеспечении доступа к информации о деятельности судов в Российской Федерации».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Проектом предлагается: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1. Расширить обязанности органов исполнительной власти Республики Дагестан по размещению информации на официальных страницах в социальных сетях и контролю за подведомственными организациями. 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2. Дополнить перечень обязательной к размещению информации сведениями об официальных страницах в соцсетях (пп. «з» п. 1 ч. 1 ст. 13 № 8-ФЗ), о проводимых опросах и публичных слушаниях (пп. «и», «к» п. 1 ч. 1 ст. 13 № 8-ФЗ), а также требованиями к информации подведомственных организаций (ч. 1.1 ст. 13 № 8-ФЗ) и к минимальному наполнению официальных страниц в соцсетях (ч. 1.2 ст. 13 № 8-ФЗ).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3. Актуализировать терминологию в части кадрового обеспечения, заменив «образовательные учреждения» на «образовательные организации» (пп. «е» п. 8 ч. 1 ст. 13 № 8-ФЗ в ред. от 30.04.2021).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4. Внести технические правки в требования к сайтам, предусмотрев размещение ссылок на официальные страницы в социальных сетях.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5. Привести наименования органов исполнительной власти в соответствие с Указом Главы Республики Дагестан от 21 мая 2026 г. № 84 «О структуре органов исполнительной власти Республики Дагестан» которым: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99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Агентство информации и печати Республики Дагестан упразднено с передачей его функций Министерству цифрового развития Республики Дагестан;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99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Министерство цифрового развития Республики Дагестан </w:t>
      </w:r>
      <w:r w:rsidR="006554E5">
        <w:rPr>
          <w:rFonts w:ascii="Times New Roman" w:hAnsi="Times New Roman" w:cs="Times New Roman"/>
          <w:sz w:val="26"/>
          <w:szCs w:val="26"/>
        </w:rPr>
        <w:t xml:space="preserve">переименовано в </w:t>
      </w:r>
      <w:r>
        <w:rPr>
          <w:rFonts w:ascii="Times New Roman" w:hAnsi="Times New Roman" w:cs="Times New Roman"/>
          <w:sz w:val="26"/>
          <w:szCs w:val="26"/>
        </w:rPr>
        <w:t>Министерство цифрового развития, информации и печати Республики Дагестан.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Принятие постановления позволит обеспечить реализацию прав граждан на доступ к информации о деятельности государственных органов в современных форматах (социальные сети) и устранит имеющиеся несоответствия между региональным и федеральным законодательством.</w:t>
      </w:r>
    </w:p>
    <w:p w:rsidR="000D4B9E" w:rsidRDefault="000D4B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D4B9E"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4B9E" w:rsidRDefault="000D4B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4B9E" w:rsidRDefault="00A904D8">
            <w:pPr>
              <w:pStyle w:val="af8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[SIGNERSTAMP1]</w:t>
            </w:r>
          </w:p>
        </w:tc>
      </w:tr>
    </w:tbl>
    <w:p w:rsidR="000D4B9E" w:rsidRDefault="000D4B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D4B9E" w:rsidRDefault="000D4B9E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4B9E" w:rsidRDefault="00A904D8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Финансово-экономическое обоснование</w:t>
      </w:r>
    </w:p>
    <w:p w:rsidR="000D4B9E" w:rsidRDefault="00A904D8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 проекту постановления Правительства Республики Дагестан</w:t>
      </w:r>
    </w:p>
    <w:p w:rsidR="000D4B9E" w:rsidRDefault="000D4B9E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B9E" w:rsidRDefault="00A904D8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Принятие проекта постановления Правительства Республики Дагестан не потребует дополнительных расходов из республиканского бюджета Республики Дагестан.</w:t>
      </w:r>
    </w:p>
    <w:p w:rsidR="000D4B9E" w:rsidRDefault="000D4B9E">
      <w:pPr>
        <w:rPr>
          <w:rFonts w:ascii="Times New Roman" w:hAnsi="Times New Roman" w:cs="Times New Roman"/>
          <w:b/>
          <w:sz w:val="28"/>
          <w:szCs w:val="28"/>
        </w:rPr>
      </w:pPr>
    </w:p>
    <w:p w:rsidR="000D4B9E" w:rsidRDefault="00A904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Перечень нормативных правовых актов Республики Дагестан,</w:t>
      </w:r>
    </w:p>
    <w:p w:rsidR="000D4B9E" w:rsidRDefault="00A904D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подлежащих признанию утратившими силу, приостановлению, изменению, дополнению или принятию в связи с принятием проекта постановления Правительства Республики Дагестан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0D4B9E" w:rsidRDefault="00A904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постановления не повлечет признания утратившими силу, приостановления, изменения, дополнения или принятия других нормативных правовых актов Республики Дагестан.</w:t>
      </w:r>
    </w:p>
    <w:p w:rsidR="000D4B9E" w:rsidRDefault="000D4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B9E" w:rsidRDefault="000D4B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4B9E" w:rsidRDefault="00A904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СПРАВКА </w:t>
      </w:r>
    </w:p>
    <w:p w:rsidR="000D4B9E" w:rsidRDefault="00A904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результатам проведенного мониторинга состояния федеральной и региональной нормативной правовой базы по вопросам, регулируемым проектом постановления Правительства Республики Дагестан </w:t>
      </w:r>
    </w:p>
    <w:p w:rsidR="000D4B9E" w:rsidRDefault="000D4B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D4B9E" w:rsidRDefault="00A904D8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разработке проекта постановления Правительства Республики Дагестан проведен мониторинг состояния региональной нормативной правовой базы, касающейся вопросов, регулируемых проектом постановления Правительства Республики Дагестан.</w:t>
      </w:r>
    </w:p>
    <w:p w:rsidR="000D4B9E" w:rsidRDefault="00A904D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анализа нормативной правовой базы было установлено, что в других субъектах Российской Федерации не существует аналогичных нормативно-правовых актов.</w:t>
      </w:r>
    </w:p>
    <w:p w:rsidR="000D4B9E" w:rsidRDefault="000D4B9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4B9E" w:rsidRDefault="000D4B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D4B9E"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4B9E" w:rsidRDefault="000D4B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4B9E" w:rsidRDefault="00A904D8">
            <w:pPr>
              <w:pStyle w:val="af8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[SIGNERSTAMP1]</w:t>
            </w:r>
          </w:p>
        </w:tc>
      </w:tr>
    </w:tbl>
    <w:p w:rsidR="000D4B9E" w:rsidRDefault="000D4B9E">
      <w:pPr>
        <w:rPr>
          <w:rFonts w:ascii="Times New Roman" w:hAnsi="Times New Roman" w:cs="Times New Roman"/>
          <w:sz w:val="28"/>
          <w:szCs w:val="28"/>
        </w:rPr>
      </w:pPr>
    </w:p>
    <w:sectPr w:rsidR="000D4B9E">
      <w:pgSz w:w="11906" w:h="16838"/>
      <w:pgMar w:top="1135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DE8" w:rsidRDefault="002A5DE8">
      <w:pPr>
        <w:spacing w:after="0" w:line="240" w:lineRule="auto"/>
      </w:pPr>
      <w:r>
        <w:separator/>
      </w:r>
    </w:p>
  </w:endnote>
  <w:endnote w:type="continuationSeparator" w:id="0">
    <w:p w:rsidR="002A5DE8" w:rsidRDefault="002A5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DE8" w:rsidRDefault="002A5DE8">
      <w:pPr>
        <w:spacing w:after="0" w:line="240" w:lineRule="auto"/>
      </w:pPr>
      <w:r>
        <w:separator/>
      </w:r>
    </w:p>
  </w:footnote>
  <w:footnote w:type="continuationSeparator" w:id="0">
    <w:p w:rsidR="002A5DE8" w:rsidRDefault="002A5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473B"/>
    <w:multiLevelType w:val="hybridMultilevel"/>
    <w:tmpl w:val="CA5A58B0"/>
    <w:lvl w:ilvl="0" w:tplc="E41E115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5232B7F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398AF28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F364F04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0B56349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B0C2729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64FEBAE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81143E4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4734151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" w15:restartNumberingAfterBreak="0">
    <w:nsid w:val="084E4075"/>
    <w:multiLevelType w:val="hybridMultilevel"/>
    <w:tmpl w:val="1A4C1ECA"/>
    <w:lvl w:ilvl="0" w:tplc="7C32E71C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A4AAA460">
      <w:start w:val="1"/>
      <w:numFmt w:val="decimal"/>
      <w:lvlText w:val="%2."/>
      <w:lvlJc w:val="right"/>
      <w:pPr>
        <w:ind w:left="1429" w:hanging="360"/>
      </w:pPr>
    </w:lvl>
    <w:lvl w:ilvl="2" w:tplc="8E9C8A64">
      <w:start w:val="1"/>
      <w:numFmt w:val="decimal"/>
      <w:lvlText w:val="%3."/>
      <w:lvlJc w:val="right"/>
      <w:pPr>
        <w:ind w:left="2149" w:hanging="180"/>
      </w:pPr>
    </w:lvl>
    <w:lvl w:ilvl="3" w:tplc="AA38D5BC">
      <w:start w:val="1"/>
      <w:numFmt w:val="decimal"/>
      <w:lvlText w:val="%4."/>
      <w:lvlJc w:val="right"/>
      <w:pPr>
        <w:ind w:left="2869" w:hanging="360"/>
      </w:pPr>
    </w:lvl>
    <w:lvl w:ilvl="4" w:tplc="04FA38BA">
      <w:start w:val="1"/>
      <w:numFmt w:val="decimal"/>
      <w:lvlText w:val="%5."/>
      <w:lvlJc w:val="right"/>
      <w:pPr>
        <w:ind w:left="3589" w:hanging="360"/>
      </w:pPr>
    </w:lvl>
    <w:lvl w:ilvl="5" w:tplc="B65EACF8">
      <w:start w:val="1"/>
      <w:numFmt w:val="decimal"/>
      <w:lvlText w:val="%6."/>
      <w:lvlJc w:val="right"/>
      <w:pPr>
        <w:ind w:left="4309" w:hanging="180"/>
      </w:pPr>
    </w:lvl>
    <w:lvl w:ilvl="6" w:tplc="4AB2EB46">
      <w:start w:val="1"/>
      <w:numFmt w:val="decimal"/>
      <w:lvlText w:val="%7."/>
      <w:lvlJc w:val="right"/>
      <w:pPr>
        <w:ind w:left="5029" w:hanging="360"/>
      </w:pPr>
    </w:lvl>
    <w:lvl w:ilvl="7" w:tplc="9A38ECAE">
      <w:start w:val="1"/>
      <w:numFmt w:val="decimal"/>
      <w:lvlText w:val="%8."/>
      <w:lvlJc w:val="right"/>
      <w:pPr>
        <w:ind w:left="5749" w:hanging="360"/>
      </w:pPr>
    </w:lvl>
    <w:lvl w:ilvl="8" w:tplc="80F23530">
      <w:start w:val="1"/>
      <w:numFmt w:val="decimal"/>
      <w:lvlText w:val="%9."/>
      <w:lvlJc w:val="right"/>
      <w:pPr>
        <w:ind w:left="6469" w:hanging="180"/>
      </w:pPr>
    </w:lvl>
  </w:abstractNum>
  <w:abstractNum w:abstractNumId="2" w15:restartNumberingAfterBreak="0">
    <w:nsid w:val="0DAA652E"/>
    <w:multiLevelType w:val="hybridMultilevel"/>
    <w:tmpl w:val="C67ABFCC"/>
    <w:lvl w:ilvl="0" w:tplc="723AB6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AB63932">
      <w:start w:val="1"/>
      <w:numFmt w:val="lowerLetter"/>
      <w:lvlText w:val="%2."/>
      <w:lvlJc w:val="left"/>
      <w:pPr>
        <w:ind w:left="1620" w:hanging="360"/>
      </w:pPr>
    </w:lvl>
    <w:lvl w:ilvl="2" w:tplc="BEB0E414">
      <w:start w:val="1"/>
      <w:numFmt w:val="lowerRoman"/>
      <w:lvlText w:val="%3."/>
      <w:lvlJc w:val="right"/>
      <w:pPr>
        <w:ind w:left="2340" w:hanging="180"/>
      </w:pPr>
    </w:lvl>
    <w:lvl w:ilvl="3" w:tplc="8C82BE08">
      <w:start w:val="1"/>
      <w:numFmt w:val="decimal"/>
      <w:lvlText w:val="%4."/>
      <w:lvlJc w:val="left"/>
      <w:pPr>
        <w:ind w:left="3060" w:hanging="360"/>
      </w:pPr>
    </w:lvl>
    <w:lvl w:ilvl="4" w:tplc="DF04318E">
      <w:start w:val="1"/>
      <w:numFmt w:val="lowerLetter"/>
      <w:lvlText w:val="%5."/>
      <w:lvlJc w:val="left"/>
      <w:pPr>
        <w:ind w:left="3780" w:hanging="360"/>
      </w:pPr>
    </w:lvl>
    <w:lvl w:ilvl="5" w:tplc="717E8F48">
      <w:start w:val="1"/>
      <w:numFmt w:val="lowerRoman"/>
      <w:lvlText w:val="%6."/>
      <w:lvlJc w:val="right"/>
      <w:pPr>
        <w:ind w:left="4500" w:hanging="180"/>
      </w:pPr>
    </w:lvl>
    <w:lvl w:ilvl="6" w:tplc="62862C06">
      <w:start w:val="1"/>
      <w:numFmt w:val="decimal"/>
      <w:lvlText w:val="%7."/>
      <w:lvlJc w:val="left"/>
      <w:pPr>
        <w:ind w:left="5220" w:hanging="360"/>
      </w:pPr>
    </w:lvl>
    <w:lvl w:ilvl="7" w:tplc="35D0B3B6">
      <w:start w:val="1"/>
      <w:numFmt w:val="lowerLetter"/>
      <w:lvlText w:val="%8."/>
      <w:lvlJc w:val="left"/>
      <w:pPr>
        <w:ind w:left="5940" w:hanging="360"/>
      </w:pPr>
    </w:lvl>
    <w:lvl w:ilvl="8" w:tplc="BA38A964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8BA5DDF"/>
    <w:multiLevelType w:val="hybridMultilevel"/>
    <w:tmpl w:val="F74E0BCE"/>
    <w:lvl w:ilvl="0" w:tplc="429E2188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BBA8CFF0">
      <w:start w:val="1"/>
      <w:numFmt w:val="decimal"/>
      <w:lvlText w:val="%2."/>
      <w:lvlJc w:val="right"/>
      <w:pPr>
        <w:ind w:left="1429" w:hanging="360"/>
      </w:pPr>
    </w:lvl>
    <w:lvl w:ilvl="2" w:tplc="9F36669E">
      <w:start w:val="1"/>
      <w:numFmt w:val="decimal"/>
      <w:lvlText w:val="%3."/>
      <w:lvlJc w:val="right"/>
      <w:pPr>
        <w:ind w:left="2149" w:hanging="180"/>
      </w:pPr>
    </w:lvl>
    <w:lvl w:ilvl="3" w:tplc="527CBA8E">
      <w:start w:val="1"/>
      <w:numFmt w:val="decimal"/>
      <w:lvlText w:val="%4."/>
      <w:lvlJc w:val="right"/>
      <w:pPr>
        <w:ind w:left="2869" w:hanging="360"/>
      </w:pPr>
    </w:lvl>
    <w:lvl w:ilvl="4" w:tplc="4A6A158C">
      <w:start w:val="1"/>
      <w:numFmt w:val="decimal"/>
      <w:lvlText w:val="%5."/>
      <w:lvlJc w:val="right"/>
      <w:pPr>
        <w:ind w:left="3589" w:hanging="360"/>
      </w:pPr>
    </w:lvl>
    <w:lvl w:ilvl="5" w:tplc="1AD835DC">
      <w:start w:val="1"/>
      <w:numFmt w:val="decimal"/>
      <w:lvlText w:val="%6."/>
      <w:lvlJc w:val="right"/>
      <w:pPr>
        <w:ind w:left="4309" w:hanging="180"/>
      </w:pPr>
    </w:lvl>
    <w:lvl w:ilvl="6" w:tplc="A7B0B524">
      <w:start w:val="1"/>
      <w:numFmt w:val="decimal"/>
      <w:lvlText w:val="%7."/>
      <w:lvlJc w:val="right"/>
      <w:pPr>
        <w:ind w:left="5029" w:hanging="360"/>
      </w:pPr>
    </w:lvl>
    <w:lvl w:ilvl="7" w:tplc="B11AB9F0">
      <w:start w:val="1"/>
      <w:numFmt w:val="decimal"/>
      <w:lvlText w:val="%8."/>
      <w:lvlJc w:val="right"/>
      <w:pPr>
        <w:ind w:left="5749" w:hanging="360"/>
      </w:pPr>
    </w:lvl>
    <w:lvl w:ilvl="8" w:tplc="E5AEE2DC">
      <w:start w:val="1"/>
      <w:numFmt w:val="decimal"/>
      <w:lvlText w:val="%9."/>
      <w:lvlJc w:val="right"/>
      <w:pPr>
        <w:ind w:left="6469" w:hanging="180"/>
      </w:pPr>
    </w:lvl>
  </w:abstractNum>
  <w:abstractNum w:abstractNumId="4" w15:restartNumberingAfterBreak="0">
    <w:nsid w:val="18C8543E"/>
    <w:multiLevelType w:val="hybridMultilevel"/>
    <w:tmpl w:val="2A5E9F96"/>
    <w:lvl w:ilvl="0" w:tplc="D0804DE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7ED0744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9B3A942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41E2CCA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CAC0B5E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98EAE3B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8230D2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9E50047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61440B3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5" w15:restartNumberingAfterBreak="0">
    <w:nsid w:val="2457441B"/>
    <w:multiLevelType w:val="hybridMultilevel"/>
    <w:tmpl w:val="1BBC7868"/>
    <w:lvl w:ilvl="0" w:tplc="B7C6C8C0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09A67260">
      <w:start w:val="1"/>
      <w:numFmt w:val="decimal"/>
      <w:lvlText w:val="%2."/>
      <w:lvlJc w:val="right"/>
      <w:pPr>
        <w:ind w:left="1429" w:hanging="360"/>
      </w:pPr>
    </w:lvl>
    <w:lvl w:ilvl="2" w:tplc="4FDAF0E8">
      <w:start w:val="1"/>
      <w:numFmt w:val="decimal"/>
      <w:lvlText w:val="%3."/>
      <w:lvlJc w:val="right"/>
      <w:pPr>
        <w:ind w:left="2149" w:hanging="180"/>
      </w:pPr>
    </w:lvl>
    <w:lvl w:ilvl="3" w:tplc="7F94E696">
      <w:start w:val="1"/>
      <w:numFmt w:val="decimal"/>
      <w:lvlText w:val="%4."/>
      <w:lvlJc w:val="right"/>
      <w:pPr>
        <w:ind w:left="2869" w:hanging="360"/>
      </w:pPr>
    </w:lvl>
    <w:lvl w:ilvl="4" w:tplc="B9D0DF42">
      <w:start w:val="1"/>
      <w:numFmt w:val="decimal"/>
      <w:lvlText w:val="%5."/>
      <w:lvlJc w:val="right"/>
      <w:pPr>
        <w:ind w:left="3589" w:hanging="360"/>
      </w:pPr>
    </w:lvl>
    <w:lvl w:ilvl="5" w:tplc="79B0DDF8">
      <w:start w:val="1"/>
      <w:numFmt w:val="decimal"/>
      <w:lvlText w:val="%6."/>
      <w:lvlJc w:val="right"/>
      <w:pPr>
        <w:ind w:left="4309" w:hanging="180"/>
      </w:pPr>
    </w:lvl>
    <w:lvl w:ilvl="6" w:tplc="F01AC48E">
      <w:start w:val="1"/>
      <w:numFmt w:val="decimal"/>
      <w:lvlText w:val="%7."/>
      <w:lvlJc w:val="right"/>
      <w:pPr>
        <w:ind w:left="5029" w:hanging="360"/>
      </w:pPr>
    </w:lvl>
    <w:lvl w:ilvl="7" w:tplc="1BC4A08E">
      <w:start w:val="1"/>
      <w:numFmt w:val="decimal"/>
      <w:lvlText w:val="%8."/>
      <w:lvlJc w:val="right"/>
      <w:pPr>
        <w:ind w:left="5749" w:hanging="360"/>
      </w:pPr>
    </w:lvl>
    <w:lvl w:ilvl="8" w:tplc="D2DA84BE">
      <w:start w:val="1"/>
      <w:numFmt w:val="decimal"/>
      <w:lvlText w:val="%9."/>
      <w:lvlJc w:val="right"/>
      <w:pPr>
        <w:ind w:left="6469" w:hanging="180"/>
      </w:pPr>
    </w:lvl>
  </w:abstractNum>
  <w:abstractNum w:abstractNumId="6" w15:restartNumberingAfterBreak="0">
    <w:nsid w:val="27192BCB"/>
    <w:multiLevelType w:val="hybridMultilevel"/>
    <w:tmpl w:val="7892E2F2"/>
    <w:lvl w:ilvl="0" w:tplc="1B9A3E78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F1108D00">
      <w:start w:val="1"/>
      <w:numFmt w:val="decimal"/>
      <w:lvlText w:val="%2."/>
      <w:lvlJc w:val="right"/>
      <w:pPr>
        <w:ind w:left="1429" w:hanging="360"/>
      </w:pPr>
    </w:lvl>
    <w:lvl w:ilvl="2" w:tplc="E260296C">
      <w:start w:val="1"/>
      <w:numFmt w:val="decimal"/>
      <w:lvlText w:val="%3."/>
      <w:lvlJc w:val="right"/>
      <w:pPr>
        <w:ind w:left="2149" w:hanging="180"/>
      </w:pPr>
    </w:lvl>
    <w:lvl w:ilvl="3" w:tplc="7B3C3534">
      <w:start w:val="1"/>
      <w:numFmt w:val="decimal"/>
      <w:lvlText w:val="%4."/>
      <w:lvlJc w:val="right"/>
      <w:pPr>
        <w:ind w:left="2869" w:hanging="360"/>
      </w:pPr>
    </w:lvl>
    <w:lvl w:ilvl="4" w:tplc="55AE71FC">
      <w:start w:val="1"/>
      <w:numFmt w:val="decimal"/>
      <w:lvlText w:val="%5."/>
      <w:lvlJc w:val="right"/>
      <w:pPr>
        <w:ind w:left="3589" w:hanging="360"/>
      </w:pPr>
    </w:lvl>
    <w:lvl w:ilvl="5" w:tplc="3F982758">
      <w:start w:val="1"/>
      <w:numFmt w:val="decimal"/>
      <w:lvlText w:val="%6."/>
      <w:lvlJc w:val="right"/>
      <w:pPr>
        <w:ind w:left="4309" w:hanging="180"/>
      </w:pPr>
    </w:lvl>
    <w:lvl w:ilvl="6" w:tplc="A31E2A04">
      <w:start w:val="1"/>
      <w:numFmt w:val="decimal"/>
      <w:lvlText w:val="%7."/>
      <w:lvlJc w:val="right"/>
      <w:pPr>
        <w:ind w:left="5029" w:hanging="360"/>
      </w:pPr>
    </w:lvl>
    <w:lvl w:ilvl="7" w:tplc="580636F0">
      <w:start w:val="1"/>
      <w:numFmt w:val="decimal"/>
      <w:lvlText w:val="%8."/>
      <w:lvlJc w:val="right"/>
      <w:pPr>
        <w:ind w:left="5749" w:hanging="360"/>
      </w:pPr>
    </w:lvl>
    <w:lvl w:ilvl="8" w:tplc="0CEADC5C">
      <w:start w:val="1"/>
      <w:numFmt w:val="decimal"/>
      <w:lvlText w:val="%9."/>
      <w:lvlJc w:val="right"/>
      <w:pPr>
        <w:ind w:left="6469" w:hanging="180"/>
      </w:pPr>
    </w:lvl>
  </w:abstractNum>
  <w:abstractNum w:abstractNumId="7" w15:restartNumberingAfterBreak="0">
    <w:nsid w:val="29375DFD"/>
    <w:multiLevelType w:val="hybridMultilevel"/>
    <w:tmpl w:val="DC483304"/>
    <w:lvl w:ilvl="0" w:tplc="7E923CE2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F1115"/>
        <w:sz w:val="24"/>
      </w:rPr>
    </w:lvl>
    <w:lvl w:ilvl="1" w:tplc="2618CA4E">
      <w:start w:val="1"/>
      <w:numFmt w:val="decimal"/>
      <w:lvlText w:val="%2."/>
      <w:lvlJc w:val="right"/>
      <w:pPr>
        <w:ind w:left="1429" w:hanging="360"/>
      </w:pPr>
    </w:lvl>
    <w:lvl w:ilvl="2" w:tplc="C2108986">
      <w:start w:val="1"/>
      <w:numFmt w:val="decimal"/>
      <w:lvlText w:val="%3."/>
      <w:lvlJc w:val="right"/>
      <w:pPr>
        <w:ind w:left="2149" w:hanging="180"/>
      </w:pPr>
    </w:lvl>
    <w:lvl w:ilvl="3" w:tplc="6D249C6E">
      <w:start w:val="1"/>
      <w:numFmt w:val="decimal"/>
      <w:lvlText w:val="%4."/>
      <w:lvlJc w:val="right"/>
      <w:pPr>
        <w:ind w:left="2869" w:hanging="360"/>
      </w:pPr>
    </w:lvl>
    <w:lvl w:ilvl="4" w:tplc="A1141600">
      <w:start w:val="1"/>
      <w:numFmt w:val="decimal"/>
      <w:lvlText w:val="%5."/>
      <w:lvlJc w:val="right"/>
      <w:pPr>
        <w:ind w:left="3589" w:hanging="360"/>
      </w:pPr>
    </w:lvl>
    <w:lvl w:ilvl="5" w:tplc="7038ABA6">
      <w:start w:val="1"/>
      <w:numFmt w:val="decimal"/>
      <w:lvlText w:val="%6."/>
      <w:lvlJc w:val="right"/>
      <w:pPr>
        <w:ind w:left="4309" w:hanging="180"/>
      </w:pPr>
    </w:lvl>
    <w:lvl w:ilvl="6" w:tplc="B36251FA">
      <w:start w:val="1"/>
      <w:numFmt w:val="decimal"/>
      <w:lvlText w:val="%7."/>
      <w:lvlJc w:val="right"/>
      <w:pPr>
        <w:ind w:left="5029" w:hanging="360"/>
      </w:pPr>
    </w:lvl>
    <w:lvl w:ilvl="7" w:tplc="72EC3058">
      <w:start w:val="1"/>
      <w:numFmt w:val="decimal"/>
      <w:lvlText w:val="%8."/>
      <w:lvlJc w:val="right"/>
      <w:pPr>
        <w:ind w:left="5749" w:hanging="360"/>
      </w:pPr>
    </w:lvl>
    <w:lvl w:ilvl="8" w:tplc="3134115A">
      <w:start w:val="1"/>
      <w:numFmt w:val="decimal"/>
      <w:lvlText w:val="%9."/>
      <w:lvlJc w:val="right"/>
      <w:pPr>
        <w:ind w:left="6469" w:hanging="180"/>
      </w:pPr>
    </w:lvl>
  </w:abstractNum>
  <w:abstractNum w:abstractNumId="8" w15:restartNumberingAfterBreak="0">
    <w:nsid w:val="2BE17FE9"/>
    <w:multiLevelType w:val="hybridMultilevel"/>
    <w:tmpl w:val="DBF86D92"/>
    <w:lvl w:ilvl="0" w:tplc="EEAE460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C30AF61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7D56ED5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136C893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E154FD6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71AC3AA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A1D0224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C0CAB45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ADFC262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9" w15:restartNumberingAfterBreak="0">
    <w:nsid w:val="2D3C00D1"/>
    <w:multiLevelType w:val="hybridMultilevel"/>
    <w:tmpl w:val="0F72DCD8"/>
    <w:lvl w:ilvl="0" w:tplc="005AC3A0">
      <w:start w:val="1"/>
      <w:numFmt w:val="decimal"/>
      <w:lvlText w:val="%1."/>
      <w:lvlJc w:val="left"/>
      <w:pPr>
        <w:ind w:left="1276" w:hanging="360"/>
      </w:pPr>
    </w:lvl>
    <w:lvl w:ilvl="1" w:tplc="7D8E3F74">
      <w:start w:val="1"/>
      <w:numFmt w:val="lowerLetter"/>
      <w:lvlText w:val="%2."/>
      <w:lvlJc w:val="left"/>
      <w:pPr>
        <w:ind w:left="1996" w:hanging="360"/>
      </w:pPr>
    </w:lvl>
    <w:lvl w:ilvl="2" w:tplc="97CAA044">
      <w:start w:val="1"/>
      <w:numFmt w:val="lowerRoman"/>
      <w:lvlText w:val="%3."/>
      <w:lvlJc w:val="right"/>
      <w:pPr>
        <w:ind w:left="2716" w:hanging="180"/>
      </w:pPr>
    </w:lvl>
    <w:lvl w:ilvl="3" w:tplc="FD08AA7E">
      <w:start w:val="1"/>
      <w:numFmt w:val="decimal"/>
      <w:lvlText w:val="%4."/>
      <w:lvlJc w:val="left"/>
      <w:pPr>
        <w:ind w:left="3436" w:hanging="360"/>
      </w:pPr>
    </w:lvl>
    <w:lvl w:ilvl="4" w:tplc="3A8C94B2">
      <w:start w:val="1"/>
      <w:numFmt w:val="lowerLetter"/>
      <w:lvlText w:val="%5."/>
      <w:lvlJc w:val="left"/>
      <w:pPr>
        <w:ind w:left="4156" w:hanging="360"/>
      </w:pPr>
    </w:lvl>
    <w:lvl w:ilvl="5" w:tplc="F7EE2592">
      <w:start w:val="1"/>
      <w:numFmt w:val="lowerRoman"/>
      <w:lvlText w:val="%6."/>
      <w:lvlJc w:val="right"/>
      <w:pPr>
        <w:ind w:left="4876" w:hanging="180"/>
      </w:pPr>
    </w:lvl>
    <w:lvl w:ilvl="6" w:tplc="B97660AC">
      <w:start w:val="1"/>
      <w:numFmt w:val="decimal"/>
      <w:lvlText w:val="%7."/>
      <w:lvlJc w:val="left"/>
      <w:pPr>
        <w:ind w:left="5596" w:hanging="360"/>
      </w:pPr>
    </w:lvl>
    <w:lvl w:ilvl="7" w:tplc="1B061772">
      <w:start w:val="1"/>
      <w:numFmt w:val="lowerLetter"/>
      <w:lvlText w:val="%8."/>
      <w:lvlJc w:val="left"/>
      <w:pPr>
        <w:ind w:left="6316" w:hanging="360"/>
      </w:pPr>
    </w:lvl>
    <w:lvl w:ilvl="8" w:tplc="B6FC8FC4">
      <w:start w:val="1"/>
      <w:numFmt w:val="lowerRoman"/>
      <w:lvlText w:val="%9."/>
      <w:lvlJc w:val="right"/>
      <w:pPr>
        <w:ind w:left="7036" w:hanging="180"/>
      </w:pPr>
    </w:lvl>
  </w:abstractNum>
  <w:abstractNum w:abstractNumId="10" w15:restartNumberingAfterBreak="0">
    <w:nsid w:val="3FAB46B4"/>
    <w:multiLevelType w:val="hybridMultilevel"/>
    <w:tmpl w:val="70C4AF70"/>
    <w:lvl w:ilvl="0" w:tplc="EE4C96C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183AE01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76CAC03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D5A0053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537E8EB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298A0AF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6E984B8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B566AB2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AE9E6D5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abstractNum w:abstractNumId="11" w15:restartNumberingAfterBreak="0">
    <w:nsid w:val="43765108"/>
    <w:multiLevelType w:val="hybridMultilevel"/>
    <w:tmpl w:val="A6A47262"/>
    <w:lvl w:ilvl="0" w:tplc="95DED3A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F1AD79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4DE6C7E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479CBFD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611E404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62FCE95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2506B9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24843E6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E478938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2" w15:restartNumberingAfterBreak="0">
    <w:nsid w:val="45870703"/>
    <w:multiLevelType w:val="hybridMultilevel"/>
    <w:tmpl w:val="3F2601CE"/>
    <w:lvl w:ilvl="0" w:tplc="AE6E2FA2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B602EA5A">
      <w:start w:val="1"/>
      <w:numFmt w:val="decimal"/>
      <w:lvlText w:val="%2."/>
      <w:lvlJc w:val="right"/>
      <w:pPr>
        <w:ind w:left="1429" w:hanging="360"/>
      </w:pPr>
    </w:lvl>
    <w:lvl w:ilvl="2" w:tplc="0BECB448">
      <w:start w:val="1"/>
      <w:numFmt w:val="decimal"/>
      <w:lvlText w:val="%3."/>
      <w:lvlJc w:val="right"/>
      <w:pPr>
        <w:ind w:left="2149" w:hanging="180"/>
      </w:pPr>
    </w:lvl>
    <w:lvl w:ilvl="3" w:tplc="A27856AC">
      <w:start w:val="1"/>
      <w:numFmt w:val="decimal"/>
      <w:lvlText w:val="%4."/>
      <w:lvlJc w:val="right"/>
      <w:pPr>
        <w:ind w:left="2869" w:hanging="360"/>
      </w:pPr>
    </w:lvl>
    <w:lvl w:ilvl="4" w:tplc="96AEFA40">
      <w:start w:val="1"/>
      <w:numFmt w:val="decimal"/>
      <w:lvlText w:val="%5."/>
      <w:lvlJc w:val="right"/>
      <w:pPr>
        <w:ind w:left="3589" w:hanging="360"/>
      </w:pPr>
    </w:lvl>
    <w:lvl w:ilvl="5" w:tplc="16F645D8">
      <w:start w:val="1"/>
      <w:numFmt w:val="decimal"/>
      <w:lvlText w:val="%6."/>
      <w:lvlJc w:val="right"/>
      <w:pPr>
        <w:ind w:left="4309" w:hanging="180"/>
      </w:pPr>
    </w:lvl>
    <w:lvl w:ilvl="6" w:tplc="BE38EC10">
      <w:start w:val="1"/>
      <w:numFmt w:val="decimal"/>
      <w:lvlText w:val="%7."/>
      <w:lvlJc w:val="right"/>
      <w:pPr>
        <w:ind w:left="5029" w:hanging="360"/>
      </w:pPr>
    </w:lvl>
    <w:lvl w:ilvl="7" w:tplc="A6488348">
      <w:start w:val="1"/>
      <w:numFmt w:val="decimal"/>
      <w:lvlText w:val="%8."/>
      <w:lvlJc w:val="right"/>
      <w:pPr>
        <w:ind w:left="5749" w:hanging="360"/>
      </w:pPr>
    </w:lvl>
    <w:lvl w:ilvl="8" w:tplc="FDBE0972">
      <w:start w:val="1"/>
      <w:numFmt w:val="decimal"/>
      <w:lvlText w:val="%9."/>
      <w:lvlJc w:val="right"/>
      <w:pPr>
        <w:ind w:left="6469" w:hanging="180"/>
      </w:pPr>
    </w:lvl>
  </w:abstractNum>
  <w:abstractNum w:abstractNumId="13" w15:restartNumberingAfterBreak="0">
    <w:nsid w:val="539667FE"/>
    <w:multiLevelType w:val="hybridMultilevel"/>
    <w:tmpl w:val="7DF0C92A"/>
    <w:lvl w:ilvl="0" w:tplc="0B9E2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B89244">
      <w:start w:val="1"/>
      <w:numFmt w:val="lowerLetter"/>
      <w:lvlText w:val="%2."/>
      <w:lvlJc w:val="left"/>
      <w:pPr>
        <w:ind w:left="1440" w:hanging="360"/>
      </w:pPr>
    </w:lvl>
    <w:lvl w:ilvl="2" w:tplc="A4ACDF32">
      <w:start w:val="1"/>
      <w:numFmt w:val="lowerRoman"/>
      <w:lvlText w:val="%3."/>
      <w:lvlJc w:val="right"/>
      <w:pPr>
        <w:ind w:left="2160" w:hanging="180"/>
      </w:pPr>
    </w:lvl>
    <w:lvl w:ilvl="3" w:tplc="276470A8">
      <w:start w:val="1"/>
      <w:numFmt w:val="decimal"/>
      <w:lvlText w:val="%4."/>
      <w:lvlJc w:val="left"/>
      <w:pPr>
        <w:ind w:left="2880" w:hanging="360"/>
      </w:pPr>
    </w:lvl>
    <w:lvl w:ilvl="4" w:tplc="5BB0F60E">
      <w:start w:val="1"/>
      <w:numFmt w:val="lowerLetter"/>
      <w:lvlText w:val="%5."/>
      <w:lvlJc w:val="left"/>
      <w:pPr>
        <w:ind w:left="3600" w:hanging="360"/>
      </w:pPr>
    </w:lvl>
    <w:lvl w:ilvl="5" w:tplc="3ADEA7EC">
      <w:start w:val="1"/>
      <w:numFmt w:val="lowerRoman"/>
      <w:lvlText w:val="%6."/>
      <w:lvlJc w:val="right"/>
      <w:pPr>
        <w:ind w:left="4320" w:hanging="180"/>
      </w:pPr>
    </w:lvl>
    <w:lvl w:ilvl="6" w:tplc="9B0CC694">
      <w:start w:val="1"/>
      <w:numFmt w:val="decimal"/>
      <w:lvlText w:val="%7."/>
      <w:lvlJc w:val="left"/>
      <w:pPr>
        <w:ind w:left="5040" w:hanging="360"/>
      </w:pPr>
    </w:lvl>
    <w:lvl w:ilvl="7" w:tplc="D2C8CA9C">
      <w:start w:val="1"/>
      <w:numFmt w:val="lowerLetter"/>
      <w:lvlText w:val="%8."/>
      <w:lvlJc w:val="left"/>
      <w:pPr>
        <w:ind w:left="5760" w:hanging="360"/>
      </w:pPr>
    </w:lvl>
    <w:lvl w:ilvl="8" w:tplc="6BAC3D6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475238"/>
    <w:multiLevelType w:val="hybridMultilevel"/>
    <w:tmpl w:val="009CBC86"/>
    <w:lvl w:ilvl="0" w:tplc="1900753A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A7F4D094">
      <w:start w:val="1"/>
      <w:numFmt w:val="decimal"/>
      <w:lvlText w:val="%2."/>
      <w:lvlJc w:val="right"/>
      <w:pPr>
        <w:ind w:left="1429" w:hanging="360"/>
      </w:pPr>
    </w:lvl>
    <w:lvl w:ilvl="2" w:tplc="503461D0">
      <w:start w:val="1"/>
      <w:numFmt w:val="decimal"/>
      <w:lvlText w:val="%3."/>
      <w:lvlJc w:val="right"/>
      <w:pPr>
        <w:ind w:left="2149" w:hanging="180"/>
      </w:pPr>
    </w:lvl>
    <w:lvl w:ilvl="3" w:tplc="D8AA7574">
      <w:start w:val="1"/>
      <w:numFmt w:val="decimal"/>
      <w:lvlText w:val="%4."/>
      <w:lvlJc w:val="right"/>
      <w:pPr>
        <w:ind w:left="2869" w:hanging="360"/>
      </w:pPr>
    </w:lvl>
    <w:lvl w:ilvl="4" w:tplc="7F20538E">
      <w:start w:val="1"/>
      <w:numFmt w:val="decimal"/>
      <w:lvlText w:val="%5."/>
      <w:lvlJc w:val="right"/>
      <w:pPr>
        <w:ind w:left="3589" w:hanging="360"/>
      </w:pPr>
    </w:lvl>
    <w:lvl w:ilvl="5" w:tplc="E63C19EC">
      <w:start w:val="1"/>
      <w:numFmt w:val="decimal"/>
      <w:lvlText w:val="%6."/>
      <w:lvlJc w:val="right"/>
      <w:pPr>
        <w:ind w:left="4309" w:hanging="180"/>
      </w:pPr>
    </w:lvl>
    <w:lvl w:ilvl="6" w:tplc="BE766E50">
      <w:start w:val="1"/>
      <w:numFmt w:val="decimal"/>
      <w:lvlText w:val="%7."/>
      <w:lvlJc w:val="right"/>
      <w:pPr>
        <w:ind w:left="5029" w:hanging="360"/>
      </w:pPr>
    </w:lvl>
    <w:lvl w:ilvl="7" w:tplc="576EAE02">
      <w:start w:val="1"/>
      <w:numFmt w:val="decimal"/>
      <w:lvlText w:val="%8."/>
      <w:lvlJc w:val="right"/>
      <w:pPr>
        <w:ind w:left="5749" w:hanging="360"/>
      </w:pPr>
    </w:lvl>
    <w:lvl w:ilvl="8" w:tplc="1F74F282">
      <w:start w:val="1"/>
      <w:numFmt w:val="decimal"/>
      <w:lvlText w:val="%9."/>
      <w:lvlJc w:val="right"/>
      <w:pPr>
        <w:ind w:left="6469" w:hanging="180"/>
      </w:pPr>
    </w:lvl>
  </w:abstractNum>
  <w:abstractNum w:abstractNumId="15" w15:restartNumberingAfterBreak="0">
    <w:nsid w:val="59444CC1"/>
    <w:multiLevelType w:val="hybridMultilevel"/>
    <w:tmpl w:val="AFF2469A"/>
    <w:lvl w:ilvl="0" w:tplc="F83A841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A1EC556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CB86680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1530513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FA9A963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8A96243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8CE0193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B462A15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4E4C1E8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6" w15:restartNumberingAfterBreak="0">
    <w:nsid w:val="5E9546EA"/>
    <w:multiLevelType w:val="hybridMultilevel"/>
    <w:tmpl w:val="85963DA4"/>
    <w:lvl w:ilvl="0" w:tplc="45C04F86">
      <w:start w:val="1"/>
      <w:numFmt w:val="decimal"/>
      <w:lvlText w:val="%1."/>
      <w:lvlJc w:val="left"/>
      <w:pPr>
        <w:ind w:left="1276" w:hanging="360"/>
      </w:pPr>
    </w:lvl>
    <w:lvl w:ilvl="1" w:tplc="3F5CFECA">
      <w:start w:val="1"/>
      <w:numFmt w:val="lowerLetter"/>
      <w:lvlText w:val="%2."/>
      <w:lvlJc w:val="left"/>
      <w:pPr>
        <w:ind w:left="1996" w:hanging="360"/>
      </w:pPr>
    </w:lvl>
    <w:lvl w:ilvl="2" w:tplc="58C88188">
      <w:start w:val="1"/>
      <w:numFmt w:val="lowerRoman"/>
      <w:lvlText w:val="%3."/>
      <w:lvlJc w:val="right"/>
      <w:pPr>
        <w:ind w:left="2716" w:hanging="180"/>
      </w:pPr>
    </w:lvl>
    <w:lvl w:ilvl="3" w:tplc="A9E2DEA8">
      <w:start w:val="1"/>
      <w:numFmt w:val="decimal"/>
      <w:lvlText w:val="%4."/>
      <w:lvlJc w:val="left"/>
      <w:pPr>
        <w:ind w:left="3436" w:hanging="360"/>
      </w:pPr>
    </w:lvl>
    <w:lvl w:ilvl="4" w:tplc="659ECE94">
      <w:start w:val="1"/>
      <w:numFmt w:val="lowerLetter"/>
      <w:lvlText w:val="%5."/>
      <w:lvlJc w:val="left"/>
      <w:pPr>
        <w:ind w:left="4156" w:hanging="360"/>
      </w:pPr>
    </w:lvl>
    <w:lvl w:ilvl="5" w:tplc="B48E45B4">
      <w:start w:val="1"/>
      <w:numFmt w:val="lowerRoman"/>
      <w:lvlText w:val="%6."/>
      <w:lvlJc w:val="right"/>
      <w:pPr>
        <w:ind w:left="4876" w:hanging="180"/>
      </w:pPr>
    </w:lvl>
    <w:lvl w:ilvl="6" w:tplc="6396EB32">
      <w:start w:val="1"/>
      <w:numFmt w:val="decimal"/>
      <w:lvlText w:val="%7."/>
      <w:lvlJc w:val="left"/>
      <w:pPr>
        <w:ind w:left="5596" w:hanging="360"/>
      </w:pPr>
    </w:lvl>
    <w:lvl w:ilvl="7" w:tplc="9D0C7CAE">
      <w:start w:val="1"/>
      <w:numFmt w:val="lowerLetter"/>
      <w:lvlText w:val="%8."/>
      <w:lvlJc w:val="left"/>
      <w:pPr>
        <w:ind w:left="6316" w:hanging="360"/>
      </w:pPr>
    </w:lvl>
    <w:lvl w:ilvl="8" w:tplc="A4F269DE">
      <w:start w:val="1"/>
      <w:numFmt w:val="lowerRoman"/>
      <w:lvlText w:val="%9."/>
      <w:lvlJc w:val="right"/>
      <w:pPr>
        <w:ind w:left="7036" w:hanging="180"/>
      </w:pPr>
    </w:lvl>
  </w:abstractNum>
  <w:abstractNum w:abstractNumId="17" w15:restartNumberingAfterBreak="0">
    <w:nsid w:val="66F05209"/>
    <w:multiLevelType w:val="hybridMultilevel"/>
    <w:tmpl w:val="C722E23C"/>
    <w:lvl w:ilvl="0" w:tplc="ACA82104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1242B570">
      <w:start w:val="1"/>
      <w:numFmt w:val="decimal"/>
      <w:lvlText w:val="%2."/>
      <w:lvlJc w:val="right"/>
      <w:pPr>
        <w:ind w:left="1429" w:hanging="360"/>
      </w:pPr>
    </w:lvl>
    <w:lvl w:ilvl="2" w:tplc="0DD0633C">
      <w:start w:val="1"/>
      <w:numFmt w:val="decimal"/>
      <w:lvlText w:val="%3."/>
      <w:lvlJc w:val="right"/>
      <w:pPr>
        <w:ind w:left="2149" w:hanging="180"/>
      </w:pPr>
    </w:lvl>
    <w:lvl w:ilvl="3" w:tplc="91B20520">
      <w:start w:val="1"/>
      <w:numFmt w:val="decimal"/>
      <w:lvlText w:val="%4."/>
      <w:lvlJc w:val="right"/>
      <w:pPr>
        <w:ind w:left="2869" w:hanging="360"/>
      </w:pPr>
    </w:lvl>
    <w:lvl w:ilvl="4" w:tplc="1BB68A12">
      <w:start w:val="1"/>
      <w:numFmt w:val="decimal"/>
      <w:lvlText w:val="%5."/>
      <w:lvlJc w:val="right"/>
      <w:pPr>
        <w:ind w:left="3589" w:hanging="360"/>
      </w:pPr>
    </w:lvl>
    <w:lvl w:ilvl="5" w:tplc="70562BBE">
      <w:start w:val="1"/>
      <w:numFmt w:val="decimal"/>
      <w:lvlText w:val="%6."/>
      <w:lvlJc w:val="right"/>
      <w:pPr>
        <w:ind w:left="4309" w:hanging="180"/>
      </w:pPr>
    </w:lvl>
    <w:lvl w:ilvl="6" w:tplc="90BCDEC4">
      <w:start w:val="1"/>
      <w:numFmt w:val="decimal"/>
      <w:lvlText w:val="%7."/>
      <w:lvlJc w:val="right"/>
      <w:pPr>
        <w:ind w:left="5029" w:hanging="360"/>
      </w:pPr>
    </w:lvl>
    <w:lvl w:ilvl="7" w:tplc="9D64B678">
      <w:start w:val="1"/>
      <w:numFmt w:val="decimal"/>
      <w:lvlText w:val="%8."/>
      <w:lvlJc w:val="right"/>
      <w:pPr>
        <w:ind w:left="5749" w:hanging="360"/>
      </w:pPr>
    </w:lvl>
    <w:lvl w:ilvl="8" w:tplc="AD984D40">
      <w:start w:val="1"/>
      <w:numFmt w:val="decimal"/>
      <w:lvlText w:val="%9."/>
      <w:lvlJc w:val="right"/>
      <w:pPr>
        <w:ind w:left="6469" w:hanging="180"/>
      </w:pPr>
    </w:lvl>
  </w:abstractNum>
  <w:abstractNum w:abstractNumId="18" w15:restartNumberingAfterBreak="0">
    <w:nsid w:val="6AFD4C7C"/>
    <w:multiLevelType w:val="hybridMultilevel"/>
    <w:tmpl w:val="DC6CD2DA"/>
    <w:lvl w:ilvl="0" w:tplc="A4ACDA0C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9FA27CC8">
      <w:start w:val="1"/>
      <w:numFmt w:val="decimal"/>
      <w:lvlText w:val="%2."/>
      <w:lvlJc w:val="right"/>
      <w:pPr>
        <w:ind w:left="1429" w:hanging="360"/>
      </w:pPr>
    </w:lvl>
    <w:lvl w:ilvl="2" w:tplc="9DCAFA46">
      <w:start w:val="1"/>
      <w:numFmt w:val="decimal"/>
      <w:lvlText w:val="%3."/>
      <w:lvlJc w:val="right"/>
      <w:pPr>
        <w:ind w:left="2149" w:hanging="180"/>
      </w:pPr>
    </w:lvl>
    <w:lvl w:ilvl="3" w:tplc="01EC15E8">
      <w:start w:val="1"/>
      <w:numFmt w:val="decimal"/>
      <w:lvlText w:val="%4."/>
      <w:lvlJc w:val="right"/>
      <w:pPr>
        <w:ind w:left="2869" w:hanging="360"/>
      </w:pPr>
    </w:lvl>
    <w:lvl w:ilvl="4" w:tplc="C9F202C8">
      <w:start w:val="1"/>
      <w:numFmt w:val="decimal"/>
      <w:lvlText w:val="%5."/>
      <w:lvlJc w:val="right"/>
      <w:pPr>
        <w:ind w:left="3589" w:hanging="360"/>
      </w:pPr>
    </w:lvl>
    <w:lvl w:ilvl="5" w:tplc="066A6318">
      <w:start w:val="1"/>
      <w:numFmt w:val="decimal"/>
      <w:lvlText w:val="%6."/>
      <w:lvlJc w:val="right"/>
      <w:pPr>
        <w:ind w:left="4309" w:hanging="180"/>
      </w:pPr>
    </w:lvl>
    <w:lvl w:ilvl="6" w:tplc="1024B86C">
      <w:start w:val="1"/>
      <w:numFmt w:val="decimal"/>
      <w:lvlText w:val="%7."/>
      <w:lvlJc w:val="right"/>
      <w:pPr>
        <w:ind w:left="5029" w:hanging="360"/>
      </w:pPr>
    </w:lvl>
    <w:lvl w:ilvl="7" w:tplc="A350E42E">
      <w:start w:val="1"/>
      <w:numFmt w:val="decimal"/>
      <w:lvlText w:val="%8."/>
      <w:lvlJc w:val="right"/>
      <w:pPr>
        <w:ind w:left="5749" w:hanging="360"/>
      </w:pPr>
    </w:lvl>
    <w:lvl w:ilvl="8" w:tplc="62F0298A">
      <w:start w:val="1"/>
      <w:numFmt w:val="decimal"/>
      <w:lvlText w:val="%9."/>
      <w:lvlJc w:val="right"/>
      <w:pPr>
        <w:ind w:left="6469" w:hanging="180"/>
      </w:pPr>
    </w:lvl>
  </w:abstractNum>
  <w:abstractNum w:abstractNumId="19" w15:restartNumberingAfterBreak="0">
    <w:nsid w:val="6B4B5B36"/>
    <w:multiLevelType w:val="hybridMultilevel"/>
    <w:tmpl w:val="F3DCD748"/>
    <w:lvl w:ilvl="0" w:tplc="86088992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1DF6CD52">
      <w:start w:val="1"/>
      <w:numFmt w:val="decimal"/>
      <w:lvlText w:val="%2."/>
      <w:lvlJc w:val="right"/>
      <w:pPr>
        <w:ind w:left="1429" w:hanging="360"/>
      </w:pPr>
    </w:lvl>
    <w:lvl w:ilvl="2" w:tplc="4F725FB6">
      <w:start w:val="1"/>
      <w:numFmt w:val="decimal"/>
      <w:lvlText w:val="%3."/>
      <w:lvlJc w:val="right"/>
      <w:pPr>
        <w:ind w:left="2149" w:hanging="180"/>
      </w:pPr>
    </w:lvl>
    <w:lvl w:ilvl="3" w:tplc="4BE0425E">
      <w:start w:val="1"/>
      <w:numFmt w:val="decimal"/>
      <w:lvlText w:val="%4."/>
      <w:lvlJc w:val="right"/>
      <w:pPr>
        <w:ind w:left="2869" w:hanging="360"/>
      </w:pPr>
    </w:lvl>
    <w:lvl w:ilvl="4" w:tplc="66D0C7E6">
      <w:start w:val="1"/>
      <w:numFmt w:val="decimal"/>
      <w:lvlText w:val="%5."/>
      <w:lvlJc w:val="right"/>
      <w:pPr>
        <w:ind w:left="3589" w:hanging="360"/>
      </w:pPr>
    </w:lvl>
    <w:lvl w:ilvl="5" w:tplc="498CFB28">
      <w:start w:val="1"/>
      <w:numFmt w:val="decimal"/>
      <w:lvlText w:val="%6."/>
      <w:lvlJc w:val="right"/>
      <w:pPr>
        <w:ind w:left="4309" w:hanging="180"/>
      </w:pPr>
    </w:lvl>
    <w:lvl w:ilvl="6" w:tplc="C1A8FB6C">
      <w:start w:val="1"/>
      <w:numFmt w:val="decimal"/>
      <w:lvlText w:val="%7."/>
      <w:lvlJc w:val="right"/>
      <w:pPr>
        <w:ind w:left="5029" w:hanging="360"/>
      </w:pPr>
    </w:lvl>
    <w:lvl w:ilvl="7" w:tplc="FCB8BB2C">
      <w:start w:val="1"/>
      <w:numFmt w:val="decimal"/>
      <w:lvlText w:val="%8."/>
      <w:lvlJc w:val="right"/>
      <w:pPr>
        <w:ind w:left="5749" w:hanging="360"/>
      </w:pPr>
    </w:lvl>
    <w:lvl w:ilvl="8" w:tplc="034E4150">
      <w:start w:val="1"/>
      <w:numFmt w:val="decimal"/>
      <w:lvlText w:val="%9."/>
      <w:lvlJc w:val="right"/>
      <w:pPr>
        <w:ind w:left="6469" w:hanging="180"/>
      </w:pPr>
    </w:lvl>
  </w:abstractNum>
  <w:abstractNum w:abstractNumId="20" w15:restartNumberingAfterBreak="0">
    <w:nsid w:val="6C9D1CD6"/>
    <w:multiLevelType w:val="hybridMultilevel"/>
    <w:tmpl w:val="EF202858"/>
    <w:lvl w:ilvl="0" w:tplc="2CBA24E4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841E180E">
      <w:start w:val="1"/>
      <w:numFmt w:val="lowerLetter"/>
      <w:lvlText w:val="%2."/>
      <w:lvlJc w:val="left"/>
      <w:pPr>
        <w:ind w:left="1364" w:hanging="360"/>
      </w:pPr>
    </w:lvl>
    <w:lvl w:ilvl="2" w:tplc="562E8D8C">
      <w:start w:val="1"/>
      <w:numFmt w:val="lowerRoman"/>
      <w:lvlText w:val="%3."/>
      <w:lvlJc w:val="right"/>
      <w:pPr>
        <w:ind w:left="2084" w:hanging="180"/>
      </w:pPr>
    </w:lvl>
    <w:lvl w:ilvl="3" w:tplc="AE127D8E">
      <w:start w:val="1"/>
      <w:numFmt w:val="decimal"/>
      <w:lvlText w:val="%4."/>
      <w:lvlJc w:val="left"/>
      <w:pPr>
        <w:ind w:left="2804" w:hanging="360"/>
      </w:pPr>
    </w:lvl>
    <w:lvl w:ilvl="4" w:tplc="3370DD90">
      <w:start w:val="1"/>
      <w:numFmt w:val="lowerLetter"/>
      <w:lvlText w:val="%5."/>
      <w:lvlJc w:val="left"/>
      <w:pPr>
        <w:ind w:left="3524" w:hanging="360"/>
      </w:pPr>
    </w:lvl>
    <w:lvl w:ilvl="5" w:tplc="5D16733A">
      <w:start w:val="1"/>
      <w:numFmt w:val="lowerRoman"/>
      <w:lvlText w:val="%6."/>
      <w:lvlJc w:val="right"/>
      <w:pPr>
        <w:ind w:left="4244" w:hanging="180"/>
      </w:pPr>
    </w:lvl>
    <w:lvl w:ilvl="6" w:tplc="ED6AA4D8">
      <w:start w:val="1"/>
      <w:numFmt w:val="decimal"/>
      <w:lvlText w:val="%7."/>
      <w:lvlJc w:val="left"/>
      <w:pPr>
        <w:ind w:left="4964" w:hanging="360"/>
      </w:pPr>
    </w:lvl>
    <w:lvl w:ilvl="7" w:tplc="98D6D894">
      <w:start w:val="1"/>
      <w:numFmt w:val="lowerLetter"/>
      <w:lvlText w:val="%8."/>
      <w:lvlJc w:val="left"/>
      <w:pPr>
        <w:ind w:left="5684" w:hanging="360"/>
      </w:pPr>
    </w:lvl>
    <w:lvl w:ilvl="8" w:tplc="2D7E9AD2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23812B3"/>
    <w:multiLevelType w:val="hybridMultilevel"/>
    <w:tmpl w:val="23D0676A"/>
    <w:lvl w:ilvl="0" w:tplc="E81E7EF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ED601A3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476EB3E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039CBD2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58FE9C9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6598F20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1BD8A81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E6060E8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A9385DB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22" w15:restartNumberingAfterBreak="0">
    <w:nsid w:val="76196EBD"/>
    <w:multiLevelType w:val="hybridMultilevel"/>
    <w:tmpl w:val="34807654"/>
    <w:lvl w:ilvl="0" w:tplc="0994E0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780A73C8">
      <w:start w:val="1"/>
      <w:numFmt w:val="lowerLetter"/>
      <w:lvlText w:val="%2."/>
      <w:lvlJc w:val="left"/>
      <w:pPr>
        <w:ind w:left="1506" w:hanging="360"/>
      </w:pPr>
    </w:lvl>
    <w:lvl w:ilvl="2" w:tplc="4D66C840">
      <w:start w:val="1"/>
      <w:numFmt w:val="lowerRoman"/>
      <w:lvlText w:val="%3."/>
      <w:lvlJc w:val="right"/>
      <w:pPr>
        <w:ind w:left="2226" w:hanging="180"/>
      </w:pPr>
    </w:lvl>
    <w:lvl w:ilvl="3" w:tplc="D2FCAB66">
      <w:start w:val="1"/>
      <w:numFmt w:val="decimal"/>
      <w:lvlText w:val="%4."/>
      <w:lvlJc w:val="left"/>
      <w:pPr>
        <w:ind w:left="2946" w:hanging="360"/>
      </w:pPr>
    </w:lvl>
    <w:lvl w:ilvl="4" w:tplc="18E8BCA2">
      <w:start w:val="1"/>
      <w:numFmt w:val="lowerLetter"/>
      <w:lvlText w:val="%5."/>
      <w:lvlJc w:val="left"/>
      <w:pPr>
        <w:ind w:left="3666" w:hanging="360"/>
      </w:pPr>
    </w:lvl>
    <w:lvl w:ilvl="5" w:tplc="48FAF982">
      <w:start w:val="1"/>
      <w:numFmt w:val="lowerRoman"/>
      <w:lvlText w:val="%6."/>
      <w:lvlJc w:val="right"/>
      <w:pPr>
        <w:ind w:left="4386" w:hanging="180"/>
      </w:pPr>
    </w:lvl>
    <w:lvl w:ilvl="6" w:tplc="AED800B6">
      <w:start w:val="1"/>
      <w:numFmt w:val="decimal"/>
      <w:lvlText w:val="%7."/>
      <w:lvlJc w:val="left"/>
      <w:pPr>
        <w:ind w:left="5106" w:hanging="360"/>
      </w:pPr>
    </w:lvl>
    <w:lvl w:ilvl="7" w:tplc="C74413C6">
      <w:start w:val="1"/>
      <w:numFmt w:val="lowerLetter"/>
      <w:lvlText w:val="%8."/>
      <w:lvlJc w:val="left"/>
      <w:pPr>
        <w:ind w:left="5826" w:hanging="360"/>
      </w:pPr>
    </w:lvl>
    <w:lvl w:ilvl="8" w:tplc="F8D00894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938260B"/>
    <w:multiLevelType w:val="hybridMultilevel"/>
    <w:tmpl w:val="54C0DE72"/>
    <w:lvl w:ilvl="0" w:tplc="4B66ED4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23FCD00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C554A6A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285495E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DBD294E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823009C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B896D41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7E1A37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985EF32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abstractNum w:abstractNumId="24" w15:restartNumberingAfterBreak="0">
    <w:nsid w:val="7D5D22B5"/>
    <w:multiLevelType w:val="hybridMultilevel"/>
    <w:tmpl w:val="4E7A2FCE"/>
    <w:lvl w:ilvl="0" w:tplc="7B305B6A">
      <w:start w:val="1"/>
      <w:numFmt w:val="decimal"/>
      <w:lvlText w:val="%1."/>
      <w:lvlJc w:val="left"/>
      <w:pPr>
        <w:ind w:left="709" w:hanging="360"/>
      </w:pPr>
    </w:lvl>
    <w:lvl w:ilvl="1" w:tplc="7C8EE5E8">
      <w:start w:val="1"/>
      <w:numFmt w:val="lowerLetter"/>
      <w:lvlText w:val="%2."/>
      <w:lvlJc w:val="left"/>
      <w:pPr>
        <w:ind w:left="1429" w:hanging="360"/>
      </w:pPr>
    </w:lvl>
    <w:lvl w:ilvl="2" w:tplc="B4CA5268">
      <w:start w:val="1"/>
      <w:numFmt w:val="lowerRoman"/>
      <w:lvlText w:val="%3."/>
      <w:lvlJc w:val="right"/>
      <w:pPr>
        <w:ind w:left="2149" w:hanging="180"/>
      </w:pPr>
    </w:lvl>
    <w:lvl w:ilvl="3" w:tplc="E076CE98">
      <w:start w:val="1"/>
      <w:numFmt w:val="decimal"/>
      <w:lvlText w:val="%4."/>
      <w:lvlJc w:val="left"/>
      <w:pPr>
        <w:ind w:left="2869" w:hanging="360"/>
      </w:pPr>
    </w:lvl>
    <w:lvl w:ilvl="4" w:tplc="2326D35C">
      <w:start w:val="1"/>
      <w:numFmt w:val="lowerLetter"/>
      <w:lvlText w:val="%5."/>
      <w:lvlJc w:val="left"/>
      <w:pPr>
        <w:ind w:left="3589" w:hanging="360"/>
      </w:pPr>
    </w:lvl>
    <w:lvl w:ilvl="5" w:tplc="29EA4E98">
      <w:start w:val="1"/>
      <w:numFmt w:val="lowerRoman"/>
      <w:lvlText w:val="%6."/>
      <w:lvlJc w:val="right"/>
      <w:pPr>
        <w:ind w:left="4309" w:hanging="180"/>
      </w:pPr>
    </w:lvl>
    <w:lvl w:ilvl="6" w:tplc="B6E06844">
      <w:start w:val="1"/>
      <w:numFmt w:val="decimal"/>
      <w:lvlText w:val="%7."/>
      <w:lvlJc w:val="left"/>
      <w:pPr>
        <w:ind w:left="5029" w:hanging="360"/>
      </w:pPr>
    </w:lvl>
    <w:lvl w:ilvl="7" w:tplc="937A38B4">
      <w:start w:val="1"/>
      <w:numFmt w:val="lowerLetter"/>
      <w:lvlText w:val="%8."/>
      <w:lvlJc w:val="left"/>
      <w:pPr>
        <w:ind w:left="5749" w:hanging="360"/>
      </w:pPr>
    </w:lvl>
    <w:lvl w:ilvl="8" w:tplc="9F8EA736">
      <w:start w:val="1"/>
      <w:numFmt w:val="lowerRoman"/>
      <w:lvlText w:val="%9."/>
      <w:lvlJc w:val="right"/>
      <w:pPr>
        <w:ind w:left="6469" w:hanging="180"/>
      </w:pPr>
    </w:lvl>
  </w:abstractNum>
  <w:abstractNum w:abstractNumId="25" w15:restartNumberingAfterBreak="0">
    <w:nsid w:val="7D6319B0"/>
    <w:multiLevelType w:val="hybridMultilevel"/>
    <w:tmpl w:val="32868F64"/>
    <w:lvl w:ilvl="0" w:tplc="989AC79E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F1115"/>
        <w:sz w:val="24"/>
      </w:rPr>
    </w:lvl>
    <w:lvl w:ilvl="1" w:tplc="88A0E2CC">
      <w:start w:val="1"/>
      <w:numFmt w:val="decimal"/>
      <w:lvlText w:val="%2."/>
      <w:lvlJc w:val="right"/>
      <w:pPr>
        <w:ind w:left="1429" w:hanging="360"/>
      </w:pPr>
    </w:lvl>
    <w:lvl w:ilvl="2" w:tplc="4A08869E">
      <w:start w:val="1"/>
      <w:numFmt w:val="decimal"/>
      <w:lvlText w:val="%3."/>
      <w:lvlJc w:val="right"/>
      <w:pPr>
        <w:ind w:left="2149" w:hanging="180"/>
      </w:pPr>
    </w:lvl>
    <w:lvl w:ilvl="3" w:tplc="CC989AE8">
      <w:start w:val="1"/>
      <w:numFmt w:val="decimal"/>
      <w:lvlText w:val="%4."/>
      <w:lvlJc w:val="right"/>
      <w:pPr>
        <w:ind w:left="2869" w:hanging="360"/>
      </w:pPr>
    </w:lvl>
    <w:lvl w:ilvl="4" w:tplc="1DCC978C">
      <w:start w:val="1"/>
      <w:numFmt w:val="decimal"/>
      <w:lvlText w:val="%5."/>
      <w:lvlJc w:val="right"/>
      <w:pPr>
        <w:ind w:left="3589" w:hanging="360"/>
      </w:pPr>
    </w:lvl>
    <w:lvl w:ilvl="5" w:tplc="6AB8789E">
      <w:start w:val="1"/>
      <w:numFmt w:val="decimal"/>
      <w:lvlText w:val="%6."/>
      <w:lvlJc w:val="right"/>
      <w:pPr>
        <w:ind w:left="4309" w:hanging="180"/>
      </w:pPr>
    </w:lvl>
    <w:lvl w:ilvl="6" w:tplc="BDB8BB2C">
      <w:start w:val="1"/>
      <w:numFmt w:val="decimal"/>
      <w:lvlText w:val="%7."/>
      <w:lvlJc w:val="right"/>
      <w:pPr>
        <w:ind w:left="5029" w:hanging="360"/>
      </w:pPr>
    </w:lvl>
    <w:lvl w:ilvl="7" w:tplc="0DF60908">
      <w:start w:val="1"/>
      <w:numFmt w:val="decimal"/>
      <w:lvlText w:val="%8."/>
      <w:lvlJc w:val="right"/>
      <w:pPr>
        <w:ind w:left="5749" w:hanging="360"/>
      </w:pPr>
    </w:lvl>
    <w:lvl w:ilvl="8" w:tplc="B75CC638">
      <w:start w:val="1"/>
      <w:numFmt w:val="decimal"/>
      <w:lvlText w:val="%9."/>
      <w:lvlJc w:val="right"/>
      <w:pPr>
        <w:ind w:left="6469" w:hanging="180"/>
      </w:pPr>
    </w:lvl>
  </w:abstractNum>
  <w:abstractNum w:abstractNumId="26" w15:restartNumberingAfterBreak="0">
    <w:nsid w:val="7DCA72E7"/>
    <w:multiLevelType w:val="hybridMultilevel"/>
    <w:tmpl w:val="D472CB76"/>
    <w:lvl w:ilvl="0" w:tplc="12C67BB8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F1115"/>
        <w:sz w:val="24"/>
      </w:rPr>
    </w:lvl>
    <w:lvl w:ilvl="1" w:tplc="CBD0A15A">
      <w:start w:val="1"/>
      <w:numFmt w:val="decimal"/>
      <w:lvlText w:val="%2."/>
      <w:lvlJc w:val="right"/>
      <w:pPr>
        <w:ind w:left="1429" w:hanging="360"/>
      </w:pPr>
    </w:lvl>
    <w:lvl w:ilvl="2" w:tplc="A56A4C84">
      <w:start w:val="1"/>
      <w:numFmt w:val="decimal"/>
      <w:lvlText w:val="%3."/>
      <w:lvlJc w:val="right"/>
      <w:pPr>
        <w:ind w:left="2149" w:hanging="180"/>
      </w:pPr>
    </w:lvl>
    <w:lvl w:ilvl="3" w:tplc="B6B0F102">
      <w:start w:val="1"/>
      <w:numFmt w:val="decimal"/>
      <w:lvlText w:val="%4."/>
      <w:lvlJc w:val="right"/>
      <w:pPr>
        <w:ind w:left="2869" w:hanging="360"/>
      </w:pPr>
    </w:lvl>
    <w:lvl w:ilvl="4" w:tplc="76E46F06">
      <w:start w:val="1"/>
      <w:numFmt w:val="decimal"/>
      <w:lvlText w:val="%5."/>
      <w:lvlJc w:val="right"/>
      <w:pPr>
        <w:ind w:left="3589" w:hanging="360"/>
      </w:pPr>
    </w:lvl>
    <w:lvl w:ilvl="5" w:tplc="AEAA55D8">
      <w:start w:val="1"/>
      <w:numFmt w:val="decimal"/>
      <w:lvlText w:val="%6."/>
      <w:lvlJc w:val="right"/>
      <w:pPr>
        <w:ind w:left="4309" w:hanging="180"/>
      </w:pPr>
    </w:lvl>
    <w:lvl w:ilvl="6" w:tplc="D30E5D36">
      <w:start w:val="1"/>
      <w:numFmt w:val="decimal"/>
      <w:lvlText w:val="%7."/>
      <w:lvlJc w:val="right"/>
      <w:pPr>
        <w:ind w:left="5029" w:hanging="360"/>
      </w:pPr>
    </w:lvl>
    <w:lvl w:ilvl="7" w:tplc="5C8C03E4">
      <w:start w:val="1"/>
      <w:numFmt w:val="decimal"/>
      <w:lvlText w:val="%8."/>
      <w:lvlJc w:val="right"/>
      <w:pPr>
        <w:ind w:left="5749" w:hanging="360"/>
      </w:pPr>
    </w:lvl>
    <w:lvl w:ilvl="8" w:tplc="C2D05D50">
      <w:start w:val="1"/>
      <w:numFmt w:val="decimal"/>
      <w:lvlText w:val="%9."/>
      <w:lvlJc w:val="right"/>
      <w:pPr>
        <w:ind w:left="6469" w:hanging="180"/>
      </w:pPr>
    </w:lvl>
  </w:abstractNum>
  <w:abstractNum w:abstractNumId="27" w15:restartNumberingAfterBreak="0">
    <w:nsid w:val="7EA84FF1"/>
    <w:multiLevelType w:val="hybridMultilevel"/>
    <w:tmpl w:val="23F4A294"/>
    <w:lvl w:ilvl="0" w:tplc="B914D5A0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F1115"/>
        <w:sz w:val="24"/>
      </w:rPr>
    </w:lvl>
    <w:lvl w:ilvl="1" w:tplc="F3408E8E">
      <w:start w:val="1"/>
      <w:numFmt w:val="decimal"/>
      <w:lvlText w:val="%2."/>
      <w:lvlJc w:val="right"/>
      <w:pPr>
        <w:ind w:left="1429" w:hanging="360"/>
      </w:pPr>
    </w:lvl>
    <w:lvl w:ilvl="2" w:tplc="777A20F4">
      <w:start w:val="1"/>
      <w:numFmt w:val="decimal"/>
      <w:lvlText w:val="%3."/>
      <w:lvlJc w:val="right"/>
      <w:pPr>
        <w:ind w:left="2149" w:hanging="180"/>
      </w:pPr>
    </w:lvl>
    <w:lvl w:ilvl="3" w:tplc="984623D0">
      <w:start w:val="1"/>
      <w:numFmt w:val="decimal"/>
      <w:lvlText w:val="%4."/>
      <w:lvlJc w:val="right"/>
      <w:pPr>
        <w:ind w:left="2869" w:hanging="360"/>
      </w:pPr>
    </w:lvl>
    <w:lvl w:ilvl="4" w:tplc="54FE1BBA">
      <w:start w:val="1"/>
      <w:numFmt w:val="decimal"/>
      <w:lvlText w:val="%5."/>
      <w:lvlJc w:val="right"/>
      <w:pPr>
        <w:ind w:left="3589" w:hanging="360"/>
      </w:pPr>
    </w:lvl>
    <w:lvl w:ilvl="5" w:tplc="164EFDE8">
      <w:start w:val="1"/>
      <w:numFmt w:val="decimal"/>
      <w:lvlText w:val="%6."/>
      <w:lvlJc w:val="right"/>
      <w:pPr>
        <w:ind w:left="4309" w:hanging="180"/>
      </w:pPr>
    </w:lvl>
    <w:lvl w:ilvl="6" w:tplc="59A6981A">
      <w:start w:val="1"/>
      <w:numFmt w:val="decimal"/>
      <w:lvlText w:val="%7."/>
      <w:lvlJc w:val="right"/>
      <w:pPr>
        <w:ind w:left="5029" w:hanging="360"/>
      </w:pPr>
    </w:lvl>
    <w:lvl w:ilvl="7" w:tplc="9F88CC5E">
      <w:start w:val="1"/>
      <w:numFmt w:val="decimal"/>
      <w:lvlText w:val="%8."/>
      <w:lvlJc w:val="right"/>
      <w:pPr>
        <w:ind w:left="5749" w:hanging="360"/>
      </w:pPr>
    </w:lvl>
    <w:lvl w:ilvl="8" w:tplc="E6841B42">
      <w:start w:val="1"/>
      <w:numFmt w:val="decimal"/>
      <w:lvlText w:val="%9."/>
      <w:lvlJc w:val="right"/>
      <w:pPr>
        <w:ind w:left="6469" w:hanging="180"/>
      </w:pPr>
    </w:lvl>
  </w:abstractNum>
  <w:abstractNum w:abstractNumId="28" w15:restartNumberingAfterBreak="0">
    <w:nsid w:val="7F012CD5"/>
    <w:multiLevelType w:val="hybridMultilevel"/>
    <w:tmpl w:val="3506747C"/>
    <w:lvl w:ilvl="0" w:tplc="2ECCD29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5CDCC28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CEF40BE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C21412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FD7E80A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D2409C0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CF28C60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0C50C57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F9C45F1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num w:numId="1">
    <w:abstractNumId w:val="2"/>
  </w:num>
  <w:num w:numId="2">
    <w:abstractNumId w:val="13"/>
  </w:num>
  <w:num w:numId="3">
    <w:abstractNumId w:val="20"/>
  </w:num>
  <w:num w:numId="4">
    <w:abstractNumId w:val="1"/>
  </w:num>
  <w:num w:numId="5">
    <w:abstractNumId w:val="4"/>
  </w:num>
  <w:num w:numId="6">
    <w:abstractNumId w:val="0"/>
  </w:num>
  <w:num w:numId="7">
    <w:abstractNumId w:val="11"/>
  </w:num>
  <w:num w:numId="8">
    <w:abstractNumId w:val="16"/>
  </w:num>
  <w:num w:numId="9">
    <w:abstractNumId w:val="24"/>
  </w:num>
  <w:num w:numId="10">
    <w:abstractNumId w:val="18"/>
  </w:num>
  <w:num w:numId="11">
    <w:abstractNumId w:val="28"/>
  </w:num>
  <w:num w:numId="12">
    <w:abstractNumId w:val="15"/>
  </w:num>
  <w:num w:numId="13">
    <w:abstractNumId w:val="12"/>
  </w:num>
  <w:num w:numId="14">
    <w:abstractNumId w:val="6"/>
  </w:num>
  <w:num w:numId="15">
    <w:abstractNumId w:val="17"/>
  </w:num>
  <w:num w:numId="16">
    <w:abstractNumId w:val="21"/>
  </w:num>
  <w:num w:numId="17">
    <w:abstractNumId w:val="8"/>
  </w:num>
  <w:num w:numId="18">
    <w:abstractNumId w:val="19"/>
  </w:num>
  <w:num w:numId="19">
    <w:abstractNumId w:val="14"/>
  </w:num>
  <w:num w:numId="20">
    <w:abstractNumId w:val="3"/>
  </w:num>
  <w:num w:numId="21">
    <w:abstractNumId w:val="5"/>
  </w:num>
  <w:num w:numId="22">
    <w:abstractNumId w:val="26"/>
  </w:num>
  <w:num w:numId="23">
    <w:abstractNumId w:val="9"/>
  </w:num>
  <w:num w:numId="24">
    <w:abstractNumId w:val="7"/>
  </w:num>
  <w:num w:numId="25">
    <w:abstractNumId w:val="27"/>
  </w:num>
  <w:num w:numId="26">
    <w:abstractNumId w:val="22"/>
  </w:num>
  <w:num w:numId="27">
    <w:abstractNumId w:val="10"/>
  </w:num>
  <w:num w:numId="28">
    <w:abstractNumId w:val="25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9E"/>
    <w:rsid w:val="0008100F"/>
    <w:rsid w:val="000D4B9E"/>
    <w:rsid w:val="00142347"/>
    <w:rsid w:val="00142914"/>
    <w:rsid w:val="00155FCC"/>
    <w:rsid w:val="00165698"/>
    <w:rsid w:val="001C5295"/>
    <w:rsid w:val="002A5DE8"/>
    <w:rsid w:val="00355C9C"/>
    <w:rsid w:val="006156D6"/>
    <w:rsid w:val="0064440A"/>
    <w:rsid w:val="006554E5"/>
    <w:rsid w:val="006A228E"/>
    <w:rsid w:val="006C4035"/>
    <w:rsid w:val="00815D79"/>
    <w:rsid w:val="00A520C8"/>
    <w:rsid w:val="00A904D8"/>
    <w:rsid w:val="00C22ECA"/>
    <w:rsid w:val="00C40A9A"/>
    <w:rsid w:val="00F3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2C31B"/>
  <w15:docId w15:val="{4CBA3973-ECD5-4D70-9293-D5531EA8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Pr>
      <w:color w:val="0000FF"/>
      <w:u w:val="single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table" w:customStyle="1" w:styleId="13">
    <w:name w:val="Сетка таблицы1"/>
    <w:basedOn w:val="a1"/>
    <w:next w:val="af7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table" w:customStyle="1" w:styleId="24">
    <w:name w:val="Сетка таблицы2"/>
    <w:basedOn w:val="a1"/>
    <w:next w:val="af7"/>
    <w:uiPriority w:val="39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17</Pages>
  <Words>5080</Words>
  <Characters>28962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Абдулжелил Абдулжелилов</dc:creator>
  <cp:lastModifiedBy>Yurist2</cp:lastModifiedBy>
  <cp:revision>14</cp:revision>
  <dcterms:created xsi:type="dcterms:W3CDTF">2026-06-04T07:16:00Z</dcterms:created>
  <dcterms:modified xsi:type="dcterms:W3CDTF">2026-08-03T14:47:00Z</dcterms:modified>
</cp:coreProperties>
</file>