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03" w:rsidRPr="00F82690" w:rsidRDefault="00A75103" w:rsidP="00A7510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2690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75103" w:rsidRPr="00F82690" w:rsidRDefault="00A75103" w:rsidP="00A7510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2690">
        <w:rPr>
          <w:rFonts w:ascii="Times New Roman" w:hAnsi="Times New Roman" w:cs="Times New Roman"/>
          <w:sz w:val="26"/>
          <w:szCs w:val="26"/>
        </w:rPr>
        <w:t>к приказу Министерства цифрового развития Республики Дагестан</w:t>
      </w:r>
    </w:p>
    <w:p w:rsidR="00A75103" w:rsidRPr="00F82690" w:rsidRDefault="00A75103" w:rsidP="00A7510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26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8269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82690">
        <w:rPr>
          <w:rFonts w:ascii="Times New Roman" w:hAnsi="Times New Roman" w:cs="Times New Roman"/>
          <w:sz w:val="26"/>
          <w:szCs w:val="26"/>
        </w:rPr>
        <w:t>от «____» __________ 2024 г. №_</w:t>
      </w:r>
      <w:r w:rsidR="00F82690">
        <w:rPr>
          <w:rFonts w:ascii="Times New Roman" w:hAnsi="Times New Roman" w:cs="Times New Roman"/>
          <w:sz w:val="26"/>
          <w:szCs w:val="26"/>
        </w:rPr>
        <w:t>_</w:t>
      </w:r>
      <w:r w:rsidRPr="00F82690">
        <w:rPr>
          <w:rFonts w:ascii="Times New Roman" w:hAnsi="Times New Roman" w:cs="Times New Roman"/>
          <w:sz w:val="26"/>
          <w:szCs w:val="26"/>
        </w:rPr>
        <w:t>___</w:t>
      </w:r>
    </w:p>
    <w:p w:rsidR="003849EB" w:rsidRPr="00F82690" w:rsidRDefault="003849EB" w:rsidP="00A7510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3849EB" w:rsidRPr="00F82690" w:rsidRDefault="00BA7508" w:rsidP="00A75103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г. № 152-ФЗ «О персональных данных», принятыми в соответствии с ним нормативными правовыми актами и локальными актами </w:t>
      </w:r>
    </w:p>
    <w:p w:rsidR="003849EB" w:rsidRPr="00F82690" w:rsidRDefault="00BA7508" w:rsidP="00A75103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b/>
          <w:bCs/>
          <w:sz w:val="26"/>
          <w:szCs w:val="26"/>
        </w:rPr>
        <w:t>Министерства цифрового развития Республики Дагестан</w:t>
      </w:r>
    </w:p>
    <w:p w:rsidR="003849EB" w:rsidRPr="00F82690" w:rsidRDefault="003849EB" w:rsidP="00A7510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1. В целях осуществления внутреннего контроля соответствия обработки персональных данных требованиям к защите персональных данных в Министерстве цифрового развития Республики Дагестан (далее – Минцифры РД) организовывается проведение плановых и внеплановых проверок условий обработки персональных данных на предмет соответствия Федеральному закону от 27 июля 2006 г. № 152-ФЗ «О персональных данных» (далее – проверки).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2. Проверки проводятся комиссией Минцифры РД по осуществлению внутреннего контроля соответствия обработки персональных данных требованиям к защите персональных данных (далее – Комиссия), образованной приказом Минцифры РД.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3. В проведении проверки не может участвовать государственный служащий</w:t>
      </w:r>
      <w:r w:rsidR="00F82690">
        <w:rPr>
          <w:rFonts w:ascii="Times New Roman" w:eastAsia="Times New Roman" w:hAnsi="Times New Roman" w:cs="Times New Roman"/>
          <w:sz w:val="26"/>
          <w:szCs w:val="26"/>
        </w:rPr>
        <w:br/>
      </w:r>
      <w:r w:rsidRPr="00F82690">
        <w:rPr>
          <w:rFonts w:ascii="Times New Roman" w:eastAsia="Times New Roman" w:hAnsi="Times New Roman" w:cs="Times New Roman"/>
          <w:sz w:val="26"/>
          <w:szCs w:val="26"/>
        </w:rPr>
        <w:t xml:space="preserve"> Минцифры РД, прямо или косвенно заинтересованный в ее результатах.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4. Плановые проверки проводятся на основании ежегодного плана, утвержденного приказом Минцифры РД.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5. В ежегодном плане по каждой проверке устанавливается объект внутреннего контроля, проверяемый период, срок проведения плановой проверки, ответственные исполнители. Срок проведения плановой проверки не может превышать один месяц с даты принятия решения о проведении проверки.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6. Основанием для проведения внеплановой проверки является поступившее в Минцифры РД письменное обращение субъекта персональных данных или его представителя (далее – обращение, заявитель соответственно) о нарушении правил обработки персональных данных. Внеплановая проверка проводится Комиссией в течение одного месяца со дня поступления обращения.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7.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>8. По результатам каждой проверки Комиссией составляется акт проверки и определяется перечень мер, необходимых для устранения выявленных нарушений.</w:t>
      </w:r>
    </w:p>
    <w:p w:rsidR="003849EB" w:rsidRPr="00F82690" w:rsidRDefault="00BA7508" w:rsidP="00A7510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690">
        <w:rPr>
          <w:rFonts w:ascii="Times New Roman" w:eastAsia="Times New Roman" w:hAnsi="Times New Roman" w:cs="Times New Roman"/>
          <w:sz w:val="26"/>
          <w:szCs w:val="26"/>
        </w:rPr>
        <w:t xml:space="preserve">9. По существу поставленных в обращении вопросов Комиссия в течение </w:t>
      </w:r>
      <w:bookmarkStart w:id="0" w:name="_GoBack"/>
      <w:r w:rsidRPr="00F82690">
        <w:rPr>
          <w:rFonts w:ascii="Times New Roman" w:eastAsia="Times New Roman" w:hAnsi="Times New Roman" w:cs="Times New Roman"/>
          <w:sz w:val="26"/>
          <w:szCs w:val="26"/>
        </w:rPr>
        <w:t>5</w:t>
      </w:r>
      <w:bookmarkEnd w:id="0"/>
      <w:r w:rsidRPr="00F82690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окончания проверки дает письменный ответ заявителю о результатах проверки.</w:t>
      </w:r>
    </w:p>
    <w:sectPr w:rsidR="003849EB" w:rsidRPr="00F82690" w:rsidSect="00A7510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74" w:rsidRDefault="00350374">
      <w:pPr>
        <w:spacing w:after="0" w:line="240" w:lineRule="auto"/>
      </w:pPr>
      <w:r>
        <w:separator/>
      </w:r>
    </w:p>
  </w:endnote>
  <w:endnote w:type="continuationSeparator" w:id="0">
    <w:p w:rsidR="00350374" w:rsidRDefault="0035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74" w:rsidRDefault="00350374">
      <w:pPr>
        <w:spacing w:after="0" w:line="240" w:lineRule="auto"/>
      </w:pPr>
      <w:r>
        <w:separator/>
      </w:r>
    </w:p>
  </w:footnote>
  <w:footnote w:type="continuationSeparator" w:id="0">
    <w:p w:rsidR="00350374" w:rsidRDefault="00350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EB"/>
    <w:rsid w:val="00350374"/>
    <w:rsid w:val="003849EB"/>
    <w:rsid w:val="00644C6A"/>
    <w:rsid w:val="00A75103"/>
    <w:rsid w:val="00BA7508"/>
    <w:rsid w:val="00F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17BD"/>
  <w15:docId w15:val="{5D570FC0-01BD-44F9-8EA2-9DCB6243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lastModifiedBy>Разият И. Аскерова</cp:lastModifiedBy>
  <cp:revision>3</cp:revision>
  <dcterms:created xsi:type="dcterms:W3CDTF">2024-02-15T06:59:00Z</dcterms:created>
  <dcterms:modified xsi:type="dcterms:W3CDTF">2024-02-15T08:58:00Z</dcterms:modified>
</cp:coreProperties>
</file>