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452688183"/>
    <w:bookmarkEnd w:id="0"/>
    <w:p w:rsidR="00BC443D" w:rsidRPr="00BC443D" w:rsidRDefault="00BC443D" w:rsidP="00BC443D">
      <w:pPr>
        <w:ind w:right="-143"/>
        <w:jc w:val="center"/>
        <w:rPr>
          <w:rFonts w:ascii="Times New Roman" w:eastAsia="Calibri" w:hAnsi="Times New Roman" w:cs="Times New Roman"/>
          <w:spacing w:val="20"/>
        </w:rPr>
      </w:pPr>
      <w:r w:rsidRPr="00BC443D">
        <w:rPr>
          <w:rFonts w:ascii="Times New Roman" w:eastAsia="Calibri" w:hAnsi="Times New Roman" w:cs="Times New Roman"/>
          <w:spacing w:val="20"/>
        </w:rPr>
        <w:object w:dxaOrig="2219" w:dyaOrig="15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81pt" o:ole="" fillcolor="window">
            <v:imagedata r:id="rId7" o:title="" gain="86232f" blacklevel="-1966f" grayscale="t"/>
          </v:shape>
          <o:OLEObject Type="Embed" ProgID="Word.Picture.8" ShapeID="_x0000_i1025" DrawAspect="Content" ObjectID="_1777211671" r:id="rId8"/>
        </w:object>
      </w:r>
    </w:p>
    <w:p w:rsidR="00BC443D" w:rsidRPr="00BC443D" w:rsidRDefault="00BC443D" w:rsidP="00BC443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C443D">
        <w:rPr>
          <w:rFonts w:ascii="Times New Roman" w:eastAsia="Calibri" w:hAnsi="Times New Roman" w:cs="Times New Roman"/>
          <w:b/>
          <w:sz w:val="32"/>
          <w:szCs w:val="32"/>
        </w:rPr>
        <w:t xml:space="preserve">МИНИСТЕРСТВО ЦИФРОВОГО РАЗВИТИЯ </w:t>
      </w:r>
    </w:p>
    <w:p w:rsidR="00BC443D" w:rsidRPr="00BC443D" w:rsidRDefault="00BC443D" w:rsidP="00BC443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C443D">
        <w:rPr>
          <w:rFonts w:ascii="Times New Roman" w:eastAsia="Calibri" w:hAnsi="Times New Roman" w:cs="Times New Roman"/>
          <w:b/>
          <w:sz w:val="32"/>
          <w:szCs w:val="32"/>
        </w:rPr>
        <w:t>РЕСПУБЛИКИ ДАГЕСТАН</w:t>
      </w:r>
    </w:p>
    <w:p w:rsidR="00BC443D" w:rsidRPr="00BC443D" w:rsidRDefault="00BC443D" w:rsidP="00BC443D">
      <w:pPr>
        <w:rPr>
          <w:rFonts w:ascii="Times New Roman" w:eastAsia="Calibri" w:hAnsi="Times New Roman" w:cs="Times New Roman"/>
          <w:sz w:val="32"/>
          <w:szCs w:val="32"/>
        </w:rPr>
      </w:pPr>
      <w:r w:rsidRPr="00BC443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E1A35C7" wp14:editId="5E8E01D0">
                <wp:simplePos x="0" y="0"/>
                <wp:positionH relativeFrom="column">
                  <wp:posOffset>-354330</wp:posOffset>
                </wp:positionH>
                <wp:positionV relativeFrom="paragraph">
                  <wp:posOffset>53975</wp:posOffset>
                </wp:positionV>
                <wp:extent cx="6858000" cy="0"/>
                <wp:effectExtent l="32385" t="34925" r="34290" b="317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A8294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9pt,4.25pt" to="512.1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stxHA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" o:allowincell="f" strokeweight="4.5pt">
                <v:stroke linestyle="thickThin"/>
              </v:line>
            </w:pict>
          </mc:Fallback>
        </mc:AlternateContent>
      </w:r>
    </w:p>
    <w:p w:rsidR="00BC443D" w:rsidRPr="00BC443D" w:rsidRDefault="00BC443D" w:rsidP="00BC443D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BC443D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 Р И К А З</w:t>
      </w:r>
    </w:p>
    <w:p w:rsidR="00BC443D" w:rsidRPr="00BC443D" w:rsidRDefault="00BC443D" w:rsidP="00BC443D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C443D">
        <w:rPr>
          <w:rFonts w:ascii="Times New Roman" w:eastAsia="Calibri" w:hAnsi="Times New Roman" w:cs="Times New Roman"/>
          <w:b/>
          <w:sz w:val="24"/>
          <w:szCs w:val="24"/>
        </w:rPr>
        <w:t>«__</w:t>
      </w:r>
      <w:r w:rsidR="00081ED9" w:rsidRPr="00BC443D">
        <w:rPr>
          <w:rFonts w:ascii="Times New Roman" w:eastAsia="Calibri" w:hAnsi="Times New Roman" w:cs="Times New Roman"/>
          <w:b/>
          <w:sz w:val="24"/>
          <w:szCs w:val="24"/>
        </w:rPr>
        <w:t>_»</w:t>
      </w:r>
      <w:r w:rsidR="00081ED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81ED9" w:rsidRPr="00BC443D">
        <w:rPr>
          <w:rFonts w:ascii="Times New Roman" w:eastAsia="Calibri" w:hAnsi="Times New Roman" w:cs="Times New Roman"/>
          <w:b/>
          <w:sz w:val="24"/>
          <w:szCs w:val="24"/>
        </w:rPr>
        <w:t>_</w:t>
      </w:r>
      <w:r w:rsidR="009C5488">
        <w:rPr>
          <w:rFonts w:ascii="Times New Roman" w:eastAsia="Calibri" w:hAnsi="Times New Roman" w:cs="Times New Roman"/>
          <w:b/>
          <w:sz w:val="24"/>
          <w:szCs w:val="24"/>
        </w:rPr>
        <w:t>___________ 202</w:t>
      </w:r>
      <w:r w:rsidR="006B10D5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ED2DFA" w:rsidRPr="00ED2DF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C443D">
        <w:rPr>
          <w:rFonts w:ascii="Times New Roman" w:eastAsia="Calibri" w:hAnsi="Times New Roman" w:cs="Times New Roman"/>
          <w:b/>
          <w:sz w:val="24"/>
          <w:szCs w:val="24"/>
        </w:rPr>
        <w:t>г.  № ___</w:t>
      </w:r>
      <w:r w:rsidR="00ED2DFA" w:rsidRPr="00ED2DFA">
        <w:rPr>
          <w:rFonts w:ascii="Times New Roman" w:eastAsia="Calibri" w:hAnsi="Times New Roman" w:cs="Times New Roman"/>
          <w:b/>
          <w:sz w:val="24"/>
          <w:szCs w:val="24"/>
        </w:rPr>
        <w:t>__</w:t>
      </w:r>
      <w:r w:rsidRPr="00BC443D">
        <w:rPr>
          <w:rFonts w:ascii="Times New Roman" w:eastAsia="Calibri" w:hAnsi="Times New Roman" w:cs="Times New Roman"/>
          <w:b/>
          <w:sz w:val="24"/>
          <w:szCs w:val="24"/>
        </w:rPr>
        <w:t>_</w:t>
      </w:r>
      <w:r w:rsidR="0038644D">
        <w:rPr>
          <w:rFonts w:ascii="Times New Roman" w:eastAsia="Calibri" w:hAnsi="Times New Roman" w:cs="Times New Roman"/>
          <w:b/>
          <w:sz w:val="24"/>
          <w:szCs w:val="24"/>
        </w:rPr>
        <w:t>ОД</w:t>
      </w:r>
      <w:r w:rsidRPr="00BC443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BC443D" w:rsidRPr="00ED2DFA" w:rsidRDefault="00BC443D" w:rsidP="00BC443D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ED2DFA" w:rsidRPr="00ED2DFA" w:rsidRDefault="00ED2DFA" w:rsidP="00ED2DFA">
      <w:pPr>
        <w:spacing w:after="244" w:line="326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</w:pPr>
      <w:r w:rsidRPr="00ED2D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  <w:t>Об утверждении состава Наблюдательного совета</w:t>
      </w:r>
      <w:r w:rsidRPr="00ED2D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  <w:br/>
      </w:r>
      <w:r w:rsidR="005360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  <w:t>г</w:t>
      </w:r>
      <w:r w:rsidRPr="00ED2D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  <w:t>осударственного автономного учреждения Республики Дагестан «Многофункциональный центр предоставлении государственных и муниципальных услуг в Республике Дагестан»</w:t>
      </w:r>
    </w:p>
    <w:p w:rsidR="00ED2DFA" w:rsidRPr="008A1784" w:rsidRDefault="00ED2DFA" w:rsidP="008A1784">
      <w:pPr>
        <w:spacing w:after="289" w:line="240" w:lineRule="auto"/>
        <w:ind w:left="20" w:right="20" w:firstLine="5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ED2DFA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В соответствии с Федеральным законом от 3 ноября 2006 года № 174-ФЗ </w:t>
      </w:r>
      <w:r w:rsidR="00536054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br/>
      </w:r>
      <w:r w:rsidRPr="00ED2DFA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«Об автономных учреждениях» </w:t>
      </w:r>
      <w:r w:rsidRPr="00ED2D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Pr="00ED2D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" w:eastAsia="ru-RU"/>
        </w:rPr>
        <w:t xml:space="preserve"> р</w:t>
      </w:r>
      <w:r w:rsidRPr="00ED2D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  <w:t xml:space="preserve"> и</w:t>
      </w:r>
      <w:r w:rsidRPr="00ED2D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" w:eastAsia="ru-RU"/>
        </w:rPr>
        <w:t xml:space="preserve"> </w:t>
      </w:r>
      <w:r w:rsidRPr="00ED2D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 </w:t>
      </w:r>
      <w:r w:rsidRPr="00ED2D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a</w:t>
      </w:r>
      <w:r w:rsidRPr="00ED2D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D2D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" w:eastAsia="ru-RU"/>
        </w:rPr>
        <w:t>з</w:t>
      </w:r>
      <w:r w:rsidRPr="00ED2D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  <w:t xml:space="preserve"> ы</w:t>
      </w:r>
      <w:r w:rsidRPr="00ED2D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" w:eastAsia="ru-RU"/>
        </w:rPr>
        <w:t xml:space="preserve"> в а ю </w:t>
      </w:r>
      <w:r w:rsidRPr="00ED2D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ED2DFA" w:rsidRPr="00ED2DFA" w:rsidRDefault="00ED2DFA" w:rsidP="00536054">
      <w:pPr>
        <w:tabs>
          <w:tab w:val="left" w:pos="851"/>
        </w:tabs>
        <w:spacing w:after="0" w:line="240" w:lineRule="auto"/>
        <w:ind w:right="2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ED2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B35D09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Утвердить состав </w:t>
      </w:r>
      <w:r w:rsidRPr="00ED2DFA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Наблюдательн</w:t>
      </w:r>
      <w:r w:rsidR="00B35D09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ого</w:t>
      </w:r>
      <w:r w:rsidRPr="00ED2DFA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совет</w:t>
      </w:r>
      <w:r w:rsidR="00B35D09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а</w:t>
      </w:r>
      <w:r w:rsidRPr="00ED2DFA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</w:t>
      </w:r>
      <w:r w:rsidR="00536054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г</w:t>
      </w:r>
      <w:r w:rsidRPr="00ED2DFA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</w:t>
      </w:r>
      <w:r w:rsidR="00536054" w:rsidRPr="00ED2DFA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Дагестан» </w:t>
      </w:r>
      <w:r w:rsidR="00536054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согласно</w:t>
      </w:r>
      <w:r w:rsidRPr="00ED2DFA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</w:t>
      </w:r>
      <w:r w:rsidR="0038644D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приложению</w:t>
      </w:r>
      <w:r w:rsidRPr="00ED2DFA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к настоящему приказу.</w:t>
      </w:r>
    </w:p>
    <w:p w:rsidR="00536054" w:rsidRDefault="00536054" w:rsidP="00536054">
      <w:pPr>
        <w:tabs>
          <w:tab w:val="left" w:pos="851"/>
          <w:tab w:val="left" w:pos="108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Разместить настоящий приказ на официальном сайте Министерства цифрового развития Республики Дагестан в информационно-телекоммуникационной сети «Интернет» </w:t>
      </w:r>
      <w:r w:rsidRPr="00536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hyperlink r:id="rId9" w:history="1">
        <w:r w:rsidRPr="00536054">
          <w:rPr>
            <w:rStyle w:val="a9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https://dagestan.digital</w:t>
        </w:r>
      </w:hyperlink>
      <w:r w:rsidRPr="00536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6B10D5" w:rsidRDefault="006B10D5" w:rsidP="00F321A4">
      <w:pPr>
        <w:tabs>
          <w:tab w:val="left" w:pos="851"/>
          <w:tab w:val="left" w:pos="108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Признать утратившим силу приказ</w:t>
      </w:r>
      <w:r w:rsidR="008E3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</w:t>
      </w:r>
      <w:r w:rsidR="009C5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цифры РД от 22 мая 2023 г. № 55-ОД</w:t>
      </w:r>
      <w:r w:rsidR="00F32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F321A4" w:rsidRPr="00F32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</w:t>
      </w:r>
      <w:r w:rsidR="00F32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состава Наблюдательного совета </w:t>
      </w:r>
      <w:r w:rsidR="00F321A4" w:rsidRPr="00F32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 автономного учреждения Республики Дагестан «Многофункциональный центр предоставлении государственных и муниципальных услуг в Республике Дагестан»</w:t>
      </w:r>
      <w:r w:rsidR="009C5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2DFA" w:rsidRPr="00ED2DFA" w:rsidRDefault="006B10D5" w:rsidP="00536054">
      <w:pPr>
        <w:tabs>
          <w:tab w:val="left" w:pos="851"/>
          <w:tab w:val="left" w:pos="108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D2DFA" w:rsidRPr="00ED2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D2DFA" w:rsidRPr="00ED2DFA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Контроль за исполнением настоящего приказа </w:t>
      </w:r>
      <w:r w:rsidR="0038644D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оставляю за собой</w:t>
      </w:r>
      <w:r w:rsidR="00ED2DFA" w:rsidRPr="00ED2DFA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.</w:t>
      </w:r>
    </w:p>
    <w:p w:rsidR="00ED2DFA" w:rsidRDefault="00ED2DFA" w:rsidP="00ED2DFA">
      <w:pPr>
        <w:tabs>
          <w:tab w:val="left" w:pos="851"/>
          <w:tab w:val="left" w:pos="10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" w:eastAsia="ru-RU"/>
        </w:rPr>
      </w:pPr>
    </w:p>
    <w:p w:rsidR="00B35D09" w:rsidRDefault="00B35D09" w:rsidP="00ED2DFA">
      <w:pPr>
        <w:tabs>
          <w:tab w:val="left" w:pos="851"/>
          <w:tab w:val="left" w:pos="10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" w:eastAsia="ru-RU"/>
        </w:rPr>
      </w:pPr>
    </w:p>
    <w:p w:rsidR="00ED2DFA" w:rsidRPr="0008358A" w:rsidRDefault="0088173F" w:rsidP="00ED2DFA">
      <w:pPr>
        <w:tabs>
          <w:tab w:val="left" w:pos="851"/>
          <w:tab w:val="left" w:pos="10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" w:eastAsia="ru-RU"/>
        </w:rPr>
        <w:t>Министр</w:t>
      </w:r>
      <w:r w:rsidR="00536054" w:rsidRPr="0008358A">
        <w:rPr>
          <w:rFonts w:ascii="Times New Roman" w:hAnsi="Times New Roman" w:cs="Times New Roman"/>
          <w:b/>
          <w:sz w:val="28"/>
          <w:szCs w:val="28"/>
        </w:rPr>
        <w:tab/>
      </w:r>
      <w:r w:rsidR="00536054" w:rsidRPr="0008358A">
        <w:rPr>
          <w:rFonts w:ascii="Times New Roman" w:hAnsi="Times New Roman" w:cs="Times New Roman"/>
          <w:b/>
          <w:sz w:val="28"/>
          <w:szCs w:val="28"/>
        </w:rPr>
        <w:tab/>
      </w:r>
      <w:r w:rsidR="00536054" w:rsidRPr="0008358A">
        <w:rPr>
          <w:rFonts w:ascii="Times New Roman" w:hAnsi="Times New Roman" w:cs="Times New Roman"/>
          <w:b/>
          <w:sz w:val="28"/>
          <w:szCs w:val="28"/>
        </w:rPr>
        <w:tab/>
      </w:r>
      <w:r w:rsidR="00536054" w:rsidRPr="0008358A">
        <w:rPr>
          <w:rFonts w:ascii="Times New Roman" w:hAnsi="Times New Roman" w:cs="Times New Roman"/>
          <w:b/>
          <w:sz w:val="28"/>
          <w:szCs w:val="28"/>
        </w:rPr>
        <w:tab/>
      </w:r>
      <w:r w:rsidR="00536054" w:rsidRPr="0008358A">
        <w:rPr>
          <w:rFonts w:ascii="Times New Roman" w:hAnsi="Times New Roman" w:cs="Times New Roman"/>
          <w:b/>
          <w:sz w:val="28"/>
          <w:szCs w:val="28"/>
        </w:rPr>
        <w:tab/>
      </w:r>
      <w:r w:rsidR="00536054" w:rsidRPr="0008358A">
        <w:rPr>
          <w:rFonts w:ascii="Times New Roman" w:hAnsi="Times New Roman" w:cs="Times New Roman"/>
          <w:b/>
          <w:sz w:val="28"/>
          <w:szCs w:val="28"/>
        </w:rPr>
        <w:tab/>
      </w:r>
      <w:r w:rsidR="00536054" w:rsidRPr="0008358A">
        <w:rPr>
          <w:rFonts w:ascii="Times New Roman" w:hAnsi="Times New Roman" w:cs="Times New Roman"/>
          <w:b/>
          <w:sz w:val="28"/>
          <w:szCs w:val="28"/>
        </w:rPr>
        <w:tab/>
      </w:r>
      <w:r w:rsidR="00536054" w:rsidRPr="0008358A">
        <w:rPr>
          <w:rFonts w:ascii="Times New Roman" w:hAnsi="Times New Roman" w:cs="Times New Roman"/>
          <w:b/>
          <w:sz w:val="28"/>
          <w:szCs w:val="28"/>
        </w:rPr>
        <w:tab/>
      </w:r>
      <w:r w:rsidR="0008358A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08358A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="0008358A" w:rsidRPr="0008358A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Гамзатов</w:t>
      </w:r>
      <w:r w:rsidR="00ED2DFA" w:rsidRPr="000835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ED2DFA" w:rsidRPr="000835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ED2DFA" w:rsidRPr="000835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ED2DFA" w:rsidRPr="000835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ED2DFA" w:rsidRPr="000835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            </w:t>
      </w:r>
    </w:p>
    <w:p w:rsidR="00ED2DFA" w:rsidRPr="00ED2DFA" w:rsidRDefault="00ED2DFA" w:rsidP="00ED2DFA">
      <w:pPr>
        <w:tabs>
          <w:tab w:val="left" w:pos="851"/>
          <w:tab w:val="left" w:pos="10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</w:p>
    <w:p w:rsidR="00ED2DFA" w:rsidRPr="00ED2DFA" w:rsidRDefault="00ED2DFA" w:rsidP="00ED2DFA">
      <w:pPr>
        <w:tabs>
          <w:tab w:val="left" w:pos="851"/>
          <w:tab w:val="left" w:pos="10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</w:p>
    <w:p w:rsidR="00ED2DFA" w:rsidRPr="00ED2DFA" w:rsidRDefault="00ED2DFA" w:rsidP="00ED2DFA">
      <w:pPr>
        <w:tabs>
          <w:tab w:val="left" w:pos="851"/>
          <w:tab w:val="left" w:pos="10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</w:p>
    <w:p w:rsidR="00ED2DFA" w:rsidRPr="00ED2DFA" w:rsidRDefault="00ED2DFA" w:rsidP="00ED2DFA">
      <w:pPr>
        <w:tabs>
          <w:tab w:val="left" w:pos="851"/>
          <w:tab w:val="left" w:pos="10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</w:p>
    <w:p w:rsidR="00ED2DFA" w:rsidRPr="00ED2DFA" w:rsidRDefault="00ED2DFA" w:rsidP="00ED2D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</w:pPr>
      <w:r w:rsidRPr="00ED2DFA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val="ru" w:eastAsia="ru-RU"/>
        </w:rPr>
        <w:br w:type="page"/>
      </w:r>
    </w:p>
    <w:p w:rsidR="00ED2DFA" w:rsidRPr="00ED2DFA" w:rsidRDefault="00ED2DFA" w:rsidP="00ED2DFA">
      <w:pPr>
        <w:spacing w:after="0" w:line="240" w:lineRule="auto"/>
        <w:ind w:left="589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ED2DFA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lastRenderedPageBreak/>
        <w:t>Утвержден</w:t>
      </w:r>
    </w:p>
    <w:p w:rsidR="001E1529" w:rsidRDefault="00ED2DFA" w:rsidP="00ED2DFA">
      <w:pPr>
        <w:spacing w:after="0" w:line="240" w:lineRule="auto"/>
        <w:ind w:left="589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DFA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приказом </w:t>
      </w:r>
      <w:r w:rsidR="001E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 цифрового развития Республики Дагестан</w:t>
      </w:r>
    </w:p>
    <w:p w:rsidR="00ED2DFA" w:rsidRPr="00ED2DFA" w:rsidRDefault="008A1784" w:rsidP="008A17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                                                                                    </w:t>
      </w:r>
      <w:r w:rsidR="00ED2DFA" w:rsidRPr="00ED2DFA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от «</w:t>
      </w:r>
      <w:r w:rsidR="00ED2DFA" w:rsidRPr="00ED2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="00ED2DFA" w:rsidRPr="00ED2DFA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» </w:t>
      </w:r>
      <w:r w:rsidR="001E1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="00ED2DFA" w:rsidRPr="00ED2DFA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202</w:t>
      </w:r>
      <w:r w:rsidR="006B1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D2DFA" w:rsidRPr="00ED2DFA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года № </w:t>
      </w:r>
      <w:r w:rsidR="00ED2DFA" w:rsidRPr="00ED2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-ОД</w:t>
      </w:r>
    </w:p>
    <w:p w:rsidR="00ED2DFA" w:rsidRPr="00566FDB" w:rsidRDefault="00ED2DFA" w:rsidP="00ED2DF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" w:eastAsia="ru-RU"/>
        </w:rPr>
      </w:pPr>
      <w:bookmarkStart w:id="2" w:name="bookmark1"/>
    </w:p>
    <w:bookmarkEnd w:id="2"/>
    <w:p w:rsidR="001F38D5" w:rsidRPr="00566FDB" w:rsidRDefault="001F38D5" w:rsidP="001F38D5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</w:pPr>
      <w:r w:rsidRPr="00566FD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  <w:t>Состав</w:t>
      </w:r>
    </w:p>
    <w:p w:rsidR="001F38D5" w:rsidRPr="00566FDB" w:rsidRDefault="001F38D5" w:rsidP="001F38D5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</w:pPr>
      <w:r w:rsidRPr="00566FD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  <w:t xml:space="preserve">Наблюдательного совета государственного автономного учреждения Республики Дагестан «Многофункциональный центр предоставления государственных и муниципальных услуг в </w:t>
      </w:r>
      <w:r w:rsidRPr="00566FDB">
        <w:rPr>
          <w:rFonts w:ascii="Times New Roman" w:eastAsia="Microsoft Sans Serif" w:hAnsi="Times New Roman" w:cs="Times New Roman"/>
          <w:b/>
          <w:color w:val="000000"/>
          <w:sz w:val="26"/>
          <w:szCs w:val="26"/>
          <w:lang w:val="ru" w:eastAsia="ru-RU"/>
        </w:rPr>
        <w:t>Республик</w:t>
      </w:r>
      <w:r w:rsidR="0038644D" w:rsidRPr="00566FDB">
        <w:rPr>
          <w:rFonts w:ascii="Times New Roman" w:eastAsia="Microsoft Sans Serif" w:hAnsi="Times New Roman" w:cs="Times New Roman"/>
          <w:b/>
          <w:color w:val="000000"/>
          <w:sz w:val="26"/>
          <w:szCs w:val="26"/>
          <w:lang w:val="ru" w:eastAsia="ru-RU"/>
        </w:rPr>
        <w:t>е</w:t>
      </w:r>
      <w:r w:rsidR="006B10D5">
        <w:rPr>
          <w:rFonts w:ascii="Times New Roman" w:eastAsia="Microsoft Sans Serif" w:hAnsi="Times New Roman" w:cs="Times New Roman"/>
          <w:b/>
          <w:color w:val="000000"/>
          <w:sz w:val="26"/>
          <w:szCs w:val="26"/>
          <w:lang w:val="ru" w:eastAsia="ru-RU"/>
        </w:rPr>
        <w:t xml:space="preserve"> </w:t>
      </w:r>
      <w:r w:rsidRPr="00566FDB">
        <w:rPr>
          <w:rFonts w:ascii="Times New Roman" w:eastAsia="Microsoft Sans Serif" w:hAnsi="Times New Roman" w:cs="Times New Roman"/>
          <w:b/>
          <w:color w:val="000000"/>
          <w:sz w:val="26"/>
          <w:szCs w:val="26"/>
          <w:lang w:val="ru" w:eastAsia="ru-RU"/>
        </w:rPr>
        <w:t>Дагестан»</w:t>
      </w:r>
    </w:p>
    <w:p w:rsidR="001F38D5" w:rsidRPr="00566FDB" w:rsidRDefault="001F38D5" w:rsidP="001F38D5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6"/>
          <w:szCs w:val="26"/>
          <w:lang w:val="ru"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69"/>
      </w:tblGrid>
      <w:tr w:rsidR="001E1529" w:rsidRPr="00566FDB" w:rsidTr="00566FDB">
        <w:tc>
          <w:tcPr>
            <w:tcW w:w="4536" w:type="dxa"/>
          </w:tcPr>
          <w:p w:rsidR="001E1529" w:rsidRPr="00566FDB" w:rsidRDefault="001E1529" w:rsidP="001E152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6F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Абдурахманова </w:t>
            </w:r>
          </w:p>
          <w:p w:rsidR="001E1529" w:rsidRPr="00566FDB" w:rsidRDefault="001E1529" w:rsidP="001E152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6F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Диана Ибрагимовна</w:t>
            </w:r>
          </w:p>
        </w:tc>
        <w:tc>
          <w:tcPr>
            <w:tcW w:w="5669" w:type="dxa"/>
          </w:tcPr>
          <w:p w:rsidR="001E1529" w:rsidRPr="00566FDB" w:rsidRDefault="001E1529" w:rsidP="0038644D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6F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 начальник управления экономики и проверок порядка использования госимущества Министерства по земельным и имущественным отношениям Республики Дагестан</w:t>
            </w:r>
          </w:p>
          <w:p w:rsidR="001E1529" w:rsidRPr="00566FDB" w:rsidRDefault="001E1529" w:rsidP="0038644D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F38D5" w:rsidRPr="00566FDB" w:rsidTr="00566FDB">
        <w:tc>
          <w:tcPr>
            <w:tcW w:w="4536" w:type="dxa"/>
          </w:tcPr>
          <w:p w:rsidR="001E1529" w:rsidRPr="00566FDB" w:rsidRDefault="001E1529" w:rsidP="001E152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6F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Абдулжелилов </w:t>
            </w:r>
          </w:p>
          <w:p w:rsidR="001F38D5" w:rsidRPr="00566FDB" w:rsidRDefault="001E1529" w:rsidP="001E152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6F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Абдулжелил Абдурагимович</w:t>
            </w:r>
          </w:p>
          <w:p w:rsidR="001E1529" w:rsidRPr="00566FDB" w:rsidRDefault="001E1529" w:rsidP="001E152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69" w:type="dxa"/>
          </w:tcPr>
          <w:p w:rsidR="001F38D5" w:rsidRDefault="00566FDB" w:rsidP="001E1529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1E1529" w:rsidRPr="00566F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начальник юридического отдела государственного автономного</w:t>
            </w:r>
            <w:r w:rsidRPr="00566F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учреждения Республики Дагестан </w:t>
            </w:r>
            <w:r w:rsidR="001E1529" w:rsidRPr="00566F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«Многофункциональный центр предоставления государственных и муниципальных услуг в Республике Дагестан»</w:t>
            </w:r>
          </w:p>
          <w:p w:rsidR="004436AB" w:rsidRPr="00566FDB" w:rsidRDefault="004436AB" w:rsidP="001E1529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(секретарь Совета)</w:t>
            </w:r>
          </w:p>
          <w:p w:rsidR="001E1529" w:rsidRPr="00566FDB" w:rsidRDefault="001E1529" w:rsidP="001E1529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F38D5" w:rsidRPr="00566FDB" w:rsidTr="00566FDB">
        <w:tc>
          <w:tcPr>
            <w:tcW w:w="4536" w:type="dxa"/>
          </w:tcPr>
          <w:p w:rsidR="001F38D5" w:rsidRPr="00566FDB" w:rsidRDefault="001F38D5" w:rsidP="00EF47C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6F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Аслангераев </w:t>
            </w:r>
          </w:p>
          <w:p w:rsidR="001F38D5" w:rsidRPr="00566FDB" w:rsidRDefault="001F38D5" w:rsidP="00EF47C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6F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Садула Абдулхамидович</w:t>
            </w:r>
          </w:p>
        </w:tc>
        <w:tc>
          <w:tcPr>
            <w:tcW w:w="5669" w:type="dxa"/>
          </w:tcPr>
          <w:p w:rsidR="001F38D5" w:rsidRPr="00566FDB" w:rsidRDefault="001F38D5" w:rsidP="00EF47C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6F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начальник отдела закупок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</w:t>
            </w:r>
          </w:p>
          <w:p w:rsidR="001E1529" w:rsidRPr="00566FDB" w:rsidRDefault="001E1529" w:rsidP="00EF47C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F38D5" w:rsidRPr="00566FDB" w:rsidTr="00566FDB">
        <w:tc>
          <w:tcPr>
            <w:tcW w:w="4536" w:type="dxa"/>
          </w:tcPr>
          <w:p w:rsidR="0088173F" w:rsidRPr="0088173F" w:rsidRDefault="0088173F" w:rsidP="0088173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73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Ахмедов </w:t>
            </w:r>
          </w:p>
          <w:p w:rsidR="001F38D5" w:rsidRPr="00566FDB" w:rsidRDefault="0088173F" w:rsidP="0088173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73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Руслан Камильевич</w:t>
            </w:r>
          </w:p>
        </w:tc>
        <w:tc>
          <w:tcPr>
            <w:tcW w:w="5669" w:type="dxa"/>
          </w:tcPr>
          <w:p w:rsidR="001F38D5" w:rsidRDefault="001F38D5" w:rsidP="0088173F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6F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председатель Общественного Совета </w:t>
            </w:r>
            <w:r w:rsidR="0088173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при </w:t>
            </w:r>
            <w:r w:rsidR="0088173F" w:rsidRPr="0088173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Министерстве цифрового развития Республики Дагестан</w:t>
            </w:r>
          </w:p>
          <w:p w:rsidR="0088173F" w:rsidRPr="00566FDB" w:rsidRDefault="0088173F" w:rsidP="0088173F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F38D5" w:rsidRPr="00566FDB" w:rsidTr="00566FDB">
        <w:tc>
          <w:tcPr>
            <w:tcW w:w="4536" w:type="dxa"/>
          </w:tcPr>
          <w:p w:rsidR="00566FDB" w:rsidRPr="00566FDB" w:rsidRDefault="00566FDB" w:rsidP="001E152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6F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Тагибова </w:t>
            </w:r>
          </w:p>
          <w:p w:rsidR="001F38D5" w:rsidRPr="00566FDB" w:rsidRDefault="00566FDB" w:rsidP="001E152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6F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Зульгимар Ибрагимовна</w:t>
            </w:r>
          </w:p>
        </w:tc>
        <w:tc>
          <w:tcPr>
            <w:tcW w:w="5669" w:type="dxa"/>
          </w:tcPr>
          <w:p w:rsidR="001E1529" w:rsidRPr="00566FDB" w:rsidRDefault="001E1529" w:rsidP="00566FDB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6F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566FDB" w:rsidRPr="00566F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 Народного Собрания Республики Дагестан, председатель Дагестанского регионального отделения Общероссийской общественной организации малого и среднего предпринимательства «Опора России»</w:t>
            </w:r>
          </w:p>
          <w:p w:rsidR="00566FDB" w:rsidRPr="00566FDB" w:rsidRDefault="00566FDB" w:rsidP="00566FDB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F38D5" w:rsidRPr="00566FDB" w:rsidTr="00566FDB">
        <w:trPr>
          <w:trHeight w:val="80"/>
        </w:trPr>
        <w:tc>
          <w:tcPr>
            <w:tcW w:w="4536" w:type="dxa"/>
          </w:tcPr>
          <w:p w:rsidR="001E1529" w:rsidRPr="00566FDB" w:rsidRDefault="001E1529" w:rsidP="001E152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6F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Фролов</w:t>
            </w:r>
          </w:p>
          <w:p w:rsidR="001F38D5" w:rsidRPr="00566FDB" w:rsidRDefault="001E1529" w:rsidP="001E152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6F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Евгений Васильевич</w:t>
            </w:r>
          </w:p>
        </w:tc>
        <w:tc>
          <w:tcPr>
            <w:tcW w:w="5669" w:type="dxa"/>
          </w:tcPr>
          <w:p w:rsidR="001F38D5" w:rsidRDefault="001E1529" w:rsidP="00EF47C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6F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начальник управления цифровых технологий и цифрового государственного управления Министерства цифрового развития Республики Дагестан</w:t>
            </w:r>
            <w:r w:rsidR="004436A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(председатель Совета)</w:t>
            </w:r>
          </w:p>
          <w:p w:rsidR="00566FDB" w:rsidRPr="00566FDB" w:rsidRDefault="00566FDB" w:rsidP="00EF47C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66FDB" w:rsidRPr="00566FDB" w:rsidTr="00566FDB">
        <w:trPr>
          <w:trHeight w:val="80"/>
        </w:trPr>
        <w:tc>
          <w:tcPr>
            <w:tcW w:w="4536" w:type="dxa"/>
          </w:tcPr>
          <w:p w:rsidR="00566FDB" w:rsidRPr="00566FDB" w:rsidRDefault="00566FDB" w:rsidP="001E152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69" w:type="dxa"/>
          </w:tcPr>
          <w:p w:rsidR="00566FDB" w:rsidRPr="00566FDB" w:rsidRDefault="00566FDB" w:rsidP="00A423C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B13829" w:rsidRDefault="00B13829" w:rsidP="00ED2DFA">
      <w:pPr>
        <w:widowControl w:val="0"/>
        <w:autoSpaceDE w:val="0"/>
        <w:autoSpaceDN w:val="0"/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6"/>
          <w:szCs w:val="26"/>
          <w:lang w:val="ru" w:eastAsia="ru-RU"/>
        </w:rPr>
      </w:pPr>
    </w:p>
    <w:p w:rsidR="007C1673" w:rsidRDefault="007C1673" w:rsidP="00ED2DFA">
      <w:pPr>
        <w:widowControl w:val="0"/>
        <w:autoSpaceDE w:val="0"/>
        <w:autoSpaceDN w:val="0"/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6"/>
          <w:szCs w:val="26"/>
          <w:lang w:val="ru" w:eastAsia="ru-RU"/>
        </w:rPr>
      </w:pPr>
    </w:p>
    <w:p w:rsidR="007C1673" w:rsidRPr="00566FDB" w:rsidRDefault="007C1673" w:rsidP="00ED2DFA">
      <w:pPr>
        <w:widowControl w:val="0"/>
        <w:autoSpaceDE w:val="0"/>
        <w:autoSpaceDN w:val="0"/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6"/>
          <w:szCs w:val="26"/>
          <w:lang w:val="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>__________________________</w:t>
      </w:r>
    </w:p>
    <w:sectPr w:rsidR="007C1673" w:rsidRPr="00566FDB" w:rsidSect="001E1529">
      <w:pgSz w:w="11906" w:h="16838"/>
      <w:pgMar w:top="851" w:right="567" w:bottom="851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9CE" w:rsidRDefault="00ED69CE">
      <w:pPr>
        <w:spacing w:after="0" w:line="240" w:lineRule="auto"/>
      </w:pPr>
      <w:r>
        <w:separator/>
      </w:r>
    </w:p>
  </w:endnote>
  <w:endnote w:type="continuationSeparator" w:id="0">
    <w:p w:rsidR="00ED69CE" w:rsidRDefault="00ED6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9CE" w:rsidRDefault="00ED69CE">
      <w:pPr>
        <w:spacing w:after="0" w:line="240" w:lineRule="auto"/>
      </w:pPr>
      <w:r>
        <w:separator/>
      </w:r>
    </w:p>
  </w:footnote>
  <w:footnote w:type="continuationSeparator" w:id="0">
    <w:p w:rsidR="00ED69CE" w:rsidRDefault="00ED69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977"/>
    <w:rsid w:val="00081ED9"/>
    <w:rsid w:val="0008358A"/>
    <w:rsid w:val="000B4CED"/>
    <w:rsid w:val="001E1529"/>
    <w:rsid w:val="001F38D5"/>
    <w:rsid w:val="002101DE"/>
    <w:rsid w:val="00220C1F"/>
    <w:rsid w:val="002E1070"/>
    <w:rsid w:val="0038644D"/>
    <w:rsid w:val="003A73EB"/>
    <w:rsid w:val="004224BF"/>
    <w:rsid w:val="004436AB"/>
    <w:rsid w:val="00500F38"/>
    <w:rsid w:val="00536054"/>
    <w:rsid w:val="00566FDB"/>
    <w:rsid w:val="00641D62"/>
    <w:rsid w:val="006B10D5"/>
    <w:rsid w:val="007C1673"/>
    <w:rsid w:val="008505B4"/>
    <w:rsid w:val="0087222C"/>
    <w:rsid w:val="0088173F"/>
    <w:rsid w:val="008A1784"/>
    <w:rsid w:val="008E30BA"/>
    <w:rsid w:val="00943324"/>
    <w:rsid w:val="009C5488"/>
    <w:rsid w:val="009C5F50"/>
    <w:rsid w:val="00A31168"/>
    <w:rsid w:val="00A423C6"/>
    <w:rsid w:val="00A51977"/>
    <w:rsid w:val="00A73D4B"/>
    <w:rsid w:val="00AE3D53"/>
    <w:rsid w:val="00B13829"/>
    <w:rsid w:val="00B35D09"/>
    <w:rsid w:val="00B45937"/>
    <w:rsid w:val="00B51C45"/>
    <w:rsid w:val="00BC443D"/>
    <w:rsid w:val="00BC6DBE"/>
    <w:rsid w:val="00CF1733"/>
    <w:rsid w:val="00CF3B37"/>
    <w:rsid w:val="00D31E8F"/>
    <w:rsid w:val="00DA3CDD"/>
    <w:rsid w:val="00E638C5"/>
    <w:rsid w:val="00EB7EE3"/>
    <w:rsid w:val="00ED2DFA"/>
    <w:rsid w:val="00ED69CE"/>
    <w:rsid w:val="00F321A4"/>
    <w:rsid w:val="00F5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82C0B"/>
  <w15:docId w15:val="{E4569A99-1E61-4B05-9C45-0D977BE3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C44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C443D"/>
  </w:style>
  <w:style w:type="paragraph" w:styleId="a5">
    <w:name w:val="List Paragraph"/>
    <w:basedOn w:val="a"/>
    <w:uiPriority w:val="34"/>
    <w:qFormat/>
    <w:rsid w:val="00B13829"/>
    <w:pPr>
      <w:ind w:left="720"/>
      <w:contextualSpacing/>
    </w:pPr>
  </w:style>
  <w:style w:type="table" w:styleId="a6">
    <w:name w:val="Table Grid"/>
    <w:basedOn w:val="a1"/>
    <w:uiPriority w:val="39"/>
    <w:rsid w:val="00ED2DFA"/>
    <w:pPr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D2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2DFA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536054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536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36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agestan.digit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F6908-B814-4357-A84F-2122EE239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Разият И. Аскерова</cp:lastModifiedBy>
  <cp:revision>4</cp:revision>
  <cp:lastPrinted>2024-05-13T07:11:00Z</cp:lastPrinted>
  <dcterms:created xsi:type="dcterms:W3CDTF">2024-05-08T14:20:00Z</dcterms:created>
  <dcterms:modified xsi:type="dcterms:W3CDTF">2024-05-14T14:08:00Z</dcterms:modified>
</cp:coreProperties>
</file>