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65D5EA" w14:textId="0ADDAF2A" w:rsidR="004B7894" w:rsidRPr="00064980" w:rsidRDefault="00064980">
      <w:pPr>
        <w:spacing w:after="0" w:line="240" w:lineRule="auto"/>
        <w:jc w:val="right"/>
        <w:outlineLvl w:val="0"/>
        <w:rPr>
          <w:rFonts w:ascii="Times New Roman" w:eastAsia="Times New Roman" w:hAnsi="Times New Roman" w:cs="Times New Roman"/>
          <w:b/>
          <w:sz w:val="28"/>
          <w:szCs w:val="28"/>
        </w:rPr>
      </w:pPr>
      <w:bookmarkStart w:id="0" w:name="_Hlk146702500"/>
      <w:r w:rsidRPr="00064980">
        <w:rPr>
          <w:rFonts w:ascii="Times New Roman" w:eastAsia="Times New Roman" w:hAnsi="Times New Roman" w:cs="Times New Roman"/>
          <w:b/>
          <w:sz w:val="28"/>
          <w:szCs w:val="28"/>
        </w:rPr>
        <w:t>ПРОЕКТ</w:t>
      </w:r>
    </w:p>
    <w:p w14:paraId="2CCC4541" w14:textId="77777777" w:rsidR="004B7894" w:rsidRPr="00064980" w:rsidRDefault="004B7894">
      <w:pPr>
        <w:spacing w:after="0" w:line="240" w:lineRule="auto"/>
        <w:jc w:val="center"/>
        <w:rPr>
          <w:rFonts w:ascii="Times New Roman" w:eastAsia="Times New Roman" w:hAnsi="Times New Roman" w:cs="Times New Roman"/>
          <w:b/>
          <w:sz w:val="28"/>
          <w:szCs w:val="28"/>
        </w:rPr>
      </w:pPr>
    </w:p>
    <w:p w14:paraId="3389A0E3" w14:textId="77777777" w:rsidR="004B7894" w:rsidRPr="00064980" w:rsidRDefault="004B7894">
      <w:pPr>
        <w:spacing w:after="0" w:line="240" w:lineRule="auto"/>
        <w:jc w:val="center"/>
        <w:rPr>
          <w:rFonts w:ascii="Times New Roman" w:eastAsia="Times New Roman" w:hAnsi="Times New Roman" w:cs="Times New Roman"/>
          <w:b/>
          <w:sz w:val="28"/>
          <w:szCs w:val="28"/>
        </w:rPr>
      </w:pPr>
    </w:p>
    <w:p w14:paraId="41EDE8E0" w14:textId="77777777" w:rsidR="004B7894" w:rsidRPr="00064980" w:rsidRDefault="00C074AB">
      <w:pPr>
        <w:widowControl w:val="0"/>
        <w:spacing w:after="0" w:line="240" w:lineRule="auto"/>
        <w:jc w:val="center"/>
        <w:outlineLvl w:val="0"/>
        <w:rPr>
          <w:rFonts w:ascii="Times New Roman" w:eastAsia="Times New Roman" w:hAnsi="Times New Roman" w:cs="Times New Roman"/>
          <w:b/>
          <w:color w:val="000000"/>
          <w:sz w:val="28"/>
          <w:szCs w:val="28"/>
        </w:rPr>
      </w:pPr>
      <w:r w:rsidRPr="00064980">
        <w:rPr>
          <w:rFonts w:ascii="Times New Roman" w:eastAsia="Times New Roman" w:hAnsi="Times New Roman" w:cs="Times New Roman"/>
          <w:b/>
          <w:color w:val="000000"/>
          <w:sz w:val="28"/>
          <w:szCs w:val="28"/>
        </w:rPr>
        <w:t>ПРАВИТЕЛЬСТВО РЕСПУБЛИКИ ДАГЕСТАН</w:t>
      </w:r>
    </w:p>
    <w:p w14:paraId="5F0BACFE" w14:textId="77777777" w:rsidR="004B7894" w:rsidRPr="00064980" w:rsidRDefault="004B7894">
      <w:pPr>
        <w:widowControl w:val="0"/>
        <w:spacing w:after="0" w:line="240" w:lineRule="auto"/>
        <w:jc w:val="both"/>
        <w:rPr>
          <w:rFonts w:ascii="Times New Roman" w:eastAsia="Times New Roman" w:hAnsi="Times New Roman" w:cs="Times New Roman"/>
          <w:b/>
          <w:color w:val="000000"/>
          <w:sz w:val="28"/>
          <w:szCs w:val="28"/>
        </w:rPr>
      </w:pPr>
    </w:p>
    <w:p w14:paraId="5DF88163" w14:textId="77777777" w:rsidR="004B7894" w:rsidRPr="00064980" w:rsidRDefault="00C074AB">
      <w:pPr>
        <w:widowControl w:val="0"/>
        <w:spacing w:after="0" w:line="240" w:lineRule="auto"/>
        <w:jc w:val="center"/>
        <w:outlineLvl w:val="0"/>
        <w:rPr>
          <w:rFonts w:ascii="Times New Roman" w:eastAsia="Times New Roman" w:hAnsi="Times New Roman" w:cs="Times New Roman"/>
          <w:b/>
          <w:color w:val="000000"/>
          <w:sz w:val="28"/>
          <w:szCs w:val="28"/>
        </w:rPr>
      </w:pPr>
      <w:r w:rsidRPr="00064980">
        <w:rPr>
          <w:rFonts w:ascii="Times New Roman" w:eastAsia="Times New Roman" w:hAnsi="Times New Roman" w:cs="Times New Roman"/>
          <w:b/>
          <w:color w:val="000000"/>
          <w:sz w:val="28"/>
          <w:szCs w:val="28"/>
        </w:rPr>
        <w:t>ПОСТАНОВЛЕНИЕ</w:t>
      </w:r>
    </w:p>
    <w:p w14:paraId="21888922" w14:textId="77777777" w:rsidR="004B7894" w:rsidRPr="00064980" w:rsidRDefault="004B7894">
      <w:pPr>
        <w:widowControl w:val="0"/>
        <w:spacing w:after="0" w:line="240" w:lineRule="auto"/>
        <w:jc w:val="center"/>
        <w:rPr>
          <w:rFonts w:ascii="Times New Roman" w:eastAsia="Times New Roman" w:hAnsi="Times New Roman" w:cs="Times New Roman"/>
          <w:b/>
          <w:color w:val="000000"/>
          <w:sz w:val="28"/>
          <w:szCs w:val="28"/>
        </w:rPr>
      </w:pPr>
    </w:p>
    <w:p w14:paraId="0E01B2D9" w14:textId="44467DD9" w:rsidR="004B7894" w:rsidRPr="00064980" w:rsidRDefault="00C074AB">
      <w:pPr>
        <w:widowControl w:val="0"/>
        <w:spacing w:after="0" w:line="240" w:lineRule="auto"/>
        <w:jc w:val="center"/>
        <w:rPr>
          <w:rFonts w:ascii="Times New Roman" w:eastAsia="Times New Roman" w:hAnsi="Times New Roman" w:cs="Times New Roman"/>
          <w:b/>
          <w:color w:val="000000"/>
          <w:sz w:val="28"/>
          <w:szCs w:val="28"/>
        </w:rPr>
      </w:pPr>
      <w:r w:rsidRPr="00064980">
        <w:rPr>
          <w:rFonts w:ascii="Times New Roman" w:eastAsia="Times New Roman" w:hAnsi="Times New Roman" w:cs="Times New Roman"/>
          <w:b/>
          <w:color w:val="000000"/>
          <w:sz w:val="28"/>
          <w:szCs w:val="28"/>
        </w:rPr>
        <w:t>от ___________ 202</w:t>
      </w:r>
      <w:r w:rsidR="001A15B5" w:rsidRPr="00064980">
        <w:rPr>
          <w:rFonts w:ascii="Times New Roman" w:eastAsia="Times New Roman" w:hAnsi="Times New Roman" w:cs="Times New Roman"/>
          <w:b/>
          <w:color w:val="000000"/>
          <w:sz w:val="28"/>
          <w:szCs w:val="28"/>
        </w:rPr>
        <w:t>5</w:t>
      </w:r>
      <w:r w:rsidRPr="00064980">
        <w:rPr>
          <w:rFonts w:ascii="Times New Roman" w:eastAsia="Times New Roman" w:hAnsi="Times New Roman" w:cs="Times New Roman"/>
          <w:b/>
          <w:color w:val="000000"/>
          <w:sz w:val="28"/>
          <w:szCs w:val="28"/>
        </w:rPr>
        <w:t xml:space="preserve"> г. № _____</w:t>
      </w:r>
    </w:p>
    <w:p w14:paraId="7236EBF9" w14:textId="77777777" w:rsidR="004B7894" w:rsidRPr="00064980" w:rsidRDefault="004B7894">
      <w:pPr>
        <w:widowControl w:val="0"/>
        <w:spacing w:after="0" w:line="240" w:lineRule="auto"/>
        <w:jc w:val="center"/>
        <w:rPr>
          <w:rFonts w:ascii="Times New Roman" w:eastAsia="Times New Roman" w:hAnsi="Times New Roman" w:cs="Times New Roman"/>
          <w:b/>
          <w:color w:val="000000"/>
          <w:sz w:val="28"/>
          <w:szCs w:val="28"/>
        </w:rPr>
      </w:pPr>
    </w:p>
    <w:p w14:paraId="400791B0" w14:textId="77777777" w:rsidR="004B7894" w:rsidRPr="00064980" w:rsidRDefault="004B7894">
      <w:pPr>
        <w:widowControl w:val="0"/>
        <w:spacing w:after="0" w:line="240" w:lineRule="auto"/>
        <w:jc w:val="both"/>
        <w:rPr>
          <w:rFonts w:ascii="Times New Roman" w:eastAsia="Times New Roman" w:hAnsi="Times New Roman" w:cs="Times New Roman"/>
          <w:b/>
          <w:color w:val="000000"/>
          <w:sz w:val="28"/>
          <w:szCs w:val="28"/>
        </w:rPr>
      </w:pPr>
    </w:p>
    <w:p w14:paraId="7D6CEBDE" w14:textId="77777777" w:rsidR="004B7894" w:rsidRPr="00064980" w:rsidRDefault="00C074AB">
      <w:pPr>
        <w:widowControl w:val="0"/>
        <w:spacing w:after="0" w:line="240" w:lineRule="auto"/>
        <w:jc w:val="center"/>
        <w:rPr>
          <w:rFonts w:ascii="Times New Roman" w:eastAsia="Times New Roman" w:hAnsi="Times New Roman" w:cs="Times New Roman"/>
          <w:b/>
          <w:color w:val="000000"/>
          <w:sz w:val="28"/>
          <w:szCs w:val="28"/>
        </w:rPr>
      </w:pPr>
      <w:r w:rsidRPr="00064980">
        <w:rPr>
          <w:rFonts w:ascii="Times New Roman" w:eastAsia="Times New Roman" w:hAnsi="Times New Roman" w:cs="Times New Roman"/>
          <w:b/>
          <w:color w:val="000000"/>
          <w:sz w:val="28"/>
          <w:szCs w:val="28"/>
        </w:rPr>
        <w:t xml:space="preserve">О внесении изменений в государственную программу </w:t>
      </w:r>
    </w:p>
    <w:p w14:paraId="56A1A92B" w14:textId="77777777" w:rsidR="004B7894" w:rsidRPr="00064980" w:rsidRDefault="00C074AB">
      <w:pPr>
        <w:widowControl w:val="0"/>
        <w:spacing w:after="0" w:line="240" w:lineRule="auto"/>
        <w:jc w:val="center"/>
        <w:rPr>
          <w:rFonts w:ascii="Times New Roman" w:eastAsia="Times New Roman" w:hAnsi="Times New Roman" w:cs="Times New Roman"/>
          <w:b/>
          <w:color w:val="000000"/>
          <w:sz w:val="28"/>
          <w:szCs w:val="28"/>
        </w:rPr>
      </w:pPr>
      <w:r w:rsidRPr="00064980">
        <w:rPr>
          <w:rFonts w:ascii="Times New Roman" w:eastAsia="Times New Roman" w:hAnsi="Times New Roman" w:cs="Times New Roman"/>
          <w:b/>
          <w:color w:val="000000"/>
          <w:sz w:val="28"/>
          <w:szCs w:val="28"/>
        </w:rPr>
        <w:t>Республики Дагестан «Цифровой Дагестан»</w:t>
      </w:r>
    </w:p>
    <w:p w14:paraId="12E3CAD7" w14:textId="77777777" w:rsidR="004B7894" w:rsidRPr="00064980" w:rsidRDefault="004B7894">
      <w:pPr>
        <w:spacing w:after="0" w:line="240" w:lineRule="auto"/>
        <w:ind w:firstLine="709"/>
        <w:jc w:val="both"/>
        <w:rPr>
          <w:rFonts w:ascii="Times New Roman" w:eastAsia="Times New Roman" w:hAnsi="Times New Roman" w:cs="Times New Roman"/>
          <w:sz w:val="28"/>
          <w:szCs w:val="28"/>
        </w:rPr>
      </w:pPr>
    </w:p>
    <w:p w14:paraId="47E94304" w14:textId="77777777" w:rsidR="004B7894" w:rsidRPr="00064980" w:rsidRDefault="004B7894">
      <w:pPr>
        <w:spacing w:after="0" w:line="240" w:lineRule="auto"/>
        <w:ind w:firstLine="709"/>
        <w:jc w:val="both"/>
        <w:rPr>
          <w:rFonts w:ascii="Times New Roman" w:eastAsia="Times New Roman" w:hAnsi="Times New Roman" w:cs="Times New Roman"/>
          <w:sz w:val="28"/>
          <w:szCs w:val="28"/>
        </w:rPr>
      </w:pPr>
    </w:p>
    <w:p w14:paraId="5ABCD109" w14:textId="77777777" w:rsidR="004B7894" w:rsidRPr="00064980" w:rsidRDefault="00C074AB">
      <w:pPr>
        <w:spacing w:after="0" w:line="240" w:lineRule="auto"/>
        <w:ind w:firstLine="709"/>
        <w:jc w:val="both"/>
        <w:rPr>
          <w:rFonts w:ascii="Times New Roman" w:eastAsia="Times New Roman" w:hAnsi="Times New Roman" w:cs="Times New Roman"/>
          <w:b/>
          <w:sz w:val="28"/>
          <w:szCs w:val="28"/>
        </w:rPr>
      </w:pPr>
      <w:r w:rsidRPr="00064980">
        <w:rPr>
          <w:rFonts w:ascii="Times New Roman" w:eastAsia="Times New Roman" w:hAnsi="Times New Roman" w:cs="Times New Roman"/>
          <w:sz w:val="28"/>
          <w:szCs w:val="28"/>
        </w:rPr>
        <w:t xml:space="preserve">Правительство Республики Дагестан   </w:t>
      </w:r>
      <w:r w:rsidRPr="00064980">
        <w:rPr>
          <w:rFonts w:ascii="Times New Roman" w:eastAsia="Times New Roman" w:hAnsi="Times New Roman" w:cs="Times New Roman"/>
          <w:b/>
          <w:spacing w:val="40"/>
          <w:sz w:val="28"/>
          <w:szCs w:val="28"/>
        </w:rPr>
        <w:t>постановляет</w:t>
      </w:r>
      <w:r w:rsidRPr="00064980">
        <w:rPr>
          <w:rFonts w:ascii="Times New Roman" w:eastAsia="Times New Roman" w:hAnsi="Times New Roman" w:cs="Times New Roman"/>
          <w:b/>
          <w:sz w:val="28"/>
          <w:szCs w:val="28"/>
        </w:rPr>
        <w:t>:</w:t>
      </w:r>
    </w:p>
    <w:p w14:paraId="18AC2548" w14:textId="77777777" w:rsidR="004B7894" w:rsidRPr="00064980" w:rsidRDefault="00C074AB">
      <w:pPr>
        <w:spacing w:after="0" w:line="240" w:lineRule="auto"/>
        <w:ind w:firstLine="709"/>
        <w:jc w:val="both"/>
        <w:rPr>
          <w:rFonts w:ascii="Times New Roman" w:eastAsia="Times New Roman" w:hAnsi="Times New Roman" w:cs="Times New Roman"/>
          <w:sz w:val="28"/>
          <w:szCs w:val="28"/>
        </w:rPr>
      </w:pPr>
      <w:r w:rsidRPr="00064980">
        <w:rPr>
          <w:rFonts w:ascii="Times New Roman" w:eastAsia="Times New Roman" w:hAnsi="Times New Roman" w:cs="Times New Roman"/>
          <w:sz w:val="28"/>
          <w:szCs w:val="28"/>
        </w:rPr>
        <w:t xml:space="preserve">Утвердить прилагаемые изменения в государственную программу Республики Дагестан «Цифровой Дагестан», утвержденную постановлением Правительства Республики Дагестан от 27 апреля 2023 г. № 155 «Об утверждении государственной программы Республики Дагестан «Цифровой Дагестан» (интернет-портал правовой информации Республики Дагестан (www.pravo.e-dag.ru), 2023, 28 апреля, № 05002011138; </w:t>
      </w:r>
      <w:r w:rsidRPr="00064980">
        <w:rPr>
          <w:rFonts w:ascii="Times New Roman" w:eastAsia="Times New Roman" w:hAnsi="Times New Roman" w:cs="Times New Roman"/>
          <w:sz w:val="28"/>
          <w:szCs w:val="28"/>
        </w:rPr>
        <w:br/>
        <w:t xml:space="preserve">28 октября, № 05002012196; 26 декабря, № 05002012614; 26 декабря, </w:t>
      </w:r>
      <w:r w:rsidRPr="00064980">
        <w:rPr>
          <w:rFonts w:ascii="Times New Roman" w:eastAsia="Times New Roman" w:hAnsi="Times New Roman" w:cs="Times New Roman"/>
          <w:sz w:val="28"/>
          <w:szCs w:val="28"/>
        </w:rPr>
        <w:br/>
        <w:t>№ 05002012618).</w:t>
      </w:r>
    </w:p>
    <w:p w14:paraId="1F1EFAEC" w14:textId="77777777" w:rsidR="004B7894" w:rsidRPr="00064980" w:rsidRDefault="004B7894">
      <w:pPr>
        <w:spacing w:after="0" w:line="240" w:lineRule="auto"/>
        <w:ind w:firstLine="709"/>
        <w:jc w:val="both"/>
        <w:rPr>
          <w:rFonts w:ascii="Times New Roman" w:eastAsia="Times New Roman" w:hAnsi="Times New Roman" w:cs="Times New Roman"/>
          <w:sz w:val="28"/>
          <w:szCs w:val="28"/>
          <w:lang w:eastAsia="ru-RU"/>
        </w:rPr>
      </w:pPr>
    </w:p>
    <w:p w14:paraId="028CF951" w14:textId="77777777" w:rsidR="004B7894" w:rsidRPr="00064980" w:rsidRDefault="004B7894">
      <w:pPr>
        <w:spacing w:after="0" w:line="240" w:lineRule="auto"/>
        <w:jc w:val="both"/>
        <w:outlineLvl w:val="0"/>
        <w:rPr>
          <w:rFonts w:ascii="Times New Roman" w:eastAsia="Times New Roman" w:hAnsi="Times New Roman" w:cs="Times New Roman"/>
          <w:b/>
          <w:sz w:val="28"/>
          <w:szCs w:val="28"/>
        </w:rPr>
      </w:pPr>
    </w:p>
    <w:p w14:paraId="75455A23" w14:textId="77777777" w:rsidR="004B7894" w:rsidRPr="00064980" w:rsidRDefault="00C074AB">
      <w:pPr>
        <w:spacing w:after="0" w:line="240" w:lineRule="auto"/>
        <w:jc w:val="both"/>
        <w:outlineLvl w:val="0"/>
        <w:rPr>
          <w:rFonts w:ascii="Times New Roman" w:eastAsia="Times New Roman" w:hAnsi="Times New Roman" w:cs="Times New Roman"/>
          <w:b/>
          <w:sz w:val="28"/>
          <w:szCs w:val="28"/>
        </w:rPr>
      </w:pPr>
      <w:r w:rsidRPr="00064980">
        <w:rPr>
          <w:rFonts w:ascii="Times New Roman" w:eastAsia="Times New Roman" w:hAnsi="Times New Roman" w:cs="Times New Roman"/>
          <w:b/>
          <w:sz w:val="28"/>
          <w:szCs w:val="28"/>
        </w:rPr>
        <w:t>Председатель Правительства</w:t>
      </w:r>
    </w:p>
    <w:p w14:paraId="10B544AB" w14:textId="77777777" w:rsidR="00DE52B6" w:rsidRDefault="00C074AB">
      <w:pPr>
        <w:spacing w:after="0" w:line="240" w:lineRule="auto"/>
        <w:jc w:val="both"/>
        <w:rPr>
          <w:rFonts w:ascii="Times New Roman" w:eastAsia="Times New Roman" w:hAnsi="Times New Roman" w:cs="Times New Roman"/>
          <w:b/>
          <w:sz w:val="28"/>
          <w:szCs w:val="28"/>
        </w:rPr>
      </w:pPr>
      <w:r w:rsidRPr="00064980">
        <w:rPr>
          <w:rFonts w:ascii="Times New Roman" w:eastAsia="Times New Roman" w:hAnsi="Times New Roman" w:cs="Times New Roman"/>
          <w:b/>
          <w:sz w:val="28"/>
          <w:szCs w:val="28"/>
        </w:rPr>
        <w:t xml:space="preserve">     Республики Дагестан</w:t>
      </w:r>
      <w:r w:rsidRPr="00064980">
        <w:rPr>
          <w:rFonts w:ascii="Times New Roman" w:eastAsia="Times New Roman" w:hAnsi="Times New Roman" w:cs="Times New Roman"/>
          <w:b/>
          <w:sz w:val="28"/>
          <w:szCs w:val="28"/>
        </w:rPr>
        <w:tab/>
      </w:r>
      <w:r w:rsidRPr="00064980">
        <w:rPr>
          <w:rFonts w:ascii="Times New Roman" w:eastAsia="Times New Roman" w:hAnsi="Times New Roman" w:cs="Times New Roman"/>
          <w:b/>
          <w:sz w:val="28"/>
          <w:szCs w:val="28"/>
        </w:rPr>
        <w:tab/>
      </w:r>
      <w:r w:rsidRPr="00064980">
        <w:rPr>
          <w:rFonts w:ascii="Times New Roman" w:eastAsia="Times New Roman" w:hAnsi="Times New Roman" w:cs="Times New Roman"/>
          <w:b/>
          <w:sz w:val="28"/>
          <w:szCs w:val="28"/>
        </w:rPr>
        <w:tab/>
      </w:r>
      <w:r w:rsidRPr="00064980">
        <w:rPr>
          <w:rFonts w:ascii="Times New Roman" w:eastAsia="Times New Roman" w:hAnsi="Times New Roman" w:cs="Times New Roman"/>
          <w:b/>
          <w:sz w:val="28"/>
          <w:szCs w:val="28"/>
        </w:rPr>
        <w:tab/>
        <w:t xml:space="preserve">              А. Абдулмуслимов</w:t>
      </w:r>
      <w:r w:rsidRPr="00064980">
        <w:rPr>
          <w:rFonts w:ascii="Times New Roman" w:eastAsia="Times New Roman" w:hAnsi="Times New Roman" w:cs="Times New Roman"/>
          <w:b/>
          <w:sz w:val="28"/>
          <w:szCs w:val="28"/>
        </w:rPr>
        <w:tab/>
      </w:r>
    </w:p>
    <w:p w14:paraId="59C7FDA3" w14:textId="77777777" w:rsidR="00DE52B6" w:rsidRDefault="00DE52B6" w:rsidP="00DE52B6">
      <w:pPr>
        <w:spacing w:after="0" w:line="360" w:lineRule="auto"/>
        <w:jc w:val="both"/>
        <w:rPr>
          <w:rFonts w:ascii="Times New Roman" w:eastAsia="Times New Roman" w:hAnsi="Times New Roman" w:cs="Times New Roman"/>
          <w:b/>
          <w:sz w:val="28"/>
          <w:szCs w:val="28"/>
        </w:rPr>
      </w:pPr>
    </w:p>
    <w:p w14:paraId="6687FF8A" w14:textId="77777777" w:rsidR="00DE52B6" w:rsidRDefault="00DE52B6" w:rsidP="00DE52B6">
      <w:pPr>
        <w:spacing w:after="0" w:line="360" w:lineRule="auto"/>
        <w:jc w:val="both"/>
        <w:rPr>
          <w:rFonts w:ascii="Times New Roman" w:eastAsia="Times New Roman" w:hAnsi="Times New Roman" w:cs="Times New Roman"/>
          <w:b/>
          <w:sz w:val="28"/>
          <w:szCs w:val="28"/>
        </w:rPr>
      </w:pPr>
    </w:p>
    <w:p w14:paraId="1EFD8460" w14:textId="77777777" w:rsidR="00DE52B6" w:rsidRDefault="00DE52B6" w:rsidP="00DE52B6">
      <w:pPr>
        <w:spacing w:after="0" w:line="360" w:lineRule="auto"/>
        <w:jc w:val="both"/>
        <w:rPr>
          <w:rFonts w:ascii="Times New Roman" w:eastAsia="Times New Roman" w:hAnsi="Times New Roman" w:cs="Times New Roman"/>
          <w:b/>
          <w:sz w:val="28"/>
          <w:szCs w:val="28"/>
        </w:rPr>
      </w:pPr>
    </w:p>
    <w:p w14:paraId="74E10E6D" w14:textId="77777777" w:rsidR="00DE52B6" w:rsidRDefault="00DE52B6" w:rsidP="00DE52B6">
      <w:pPr>
        <w:spacing w:after="0" w:line="360" w:lineRule="auto"/>
        <w:jc w:val="both"/>
        <w:rPr>
          <w:rFonts w:ascii="Times New Roman" w:eastAsia="Times New Roman" w:hAnsi="Times New Roman" w:cs="Times New Roman"/>
          <w:b/>
          <w:sz w:val="28"/>
          <w:szCs w:val="28"/>
        </w:rPr>
      </w:pPr>
    </w:p>
    <w:tbl>
      <w:tblPr>
        <w:tblStyle w:val="13"/>
        <w:tblpPr w:leftFromText="180" w:rightFromText="180" w:vertAnchor="text" w:horzAnchor="margin" w:tblpY="-2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5"/>
      </w:tblGrid>
      <w:tr w:rsidR="00DE52B6" w:rsidRPr="00DE52B6" w14:paraId="22D9B932" w14:textId="77777777" w:rsidTr="007F6030">
        <w:tc>
          <w:tcPr>
            <w:tcW w:w="4785" w:type="dxa"/>
          </w:tcPr>
          <w:p w14:paraId="186CBC25" w14:textId="77777777" w:rsidR="00DE52B6" w:rsidRPr="00DE52B6" w:rsidRDefault="00DE52B6" w:rsidP="00DE52B6">
            <w:pPr>
              <w:suppressAutoHyphens/>
              <w:autoSpaceDN w:val="0"/>
              <w:textAlignment w:val="baseline"/>
              <w:rPr>
                <w:rFonts w:ascii="Times New Roman" w:eastAsia="Times New Roman" w:hAnsi="Times New Roman" w:cs="Times New Roman"/>
                <w:lang w:eastAsia="ru-RU"/>
              </w:rPr>
            </w:pPr>
            <w:bookmarkStart w:id="1" w:name="_Hlk201844491"/>
          </w:p>
        </w:tc>
        <w:tc>
          <w:tcPr>
            <w:tcW w:w="4785" w:type="dxa"/>
          </w:tcPr>
          <w:p w14:paraId="1E7A9077" w14:textId="77777777" w:rsidR="00DE52B6" w:rsidRPr="00DE52B6" w:rsidRDefault="00DE52B6" w:rsidP="00DE52B6">
            <w:pPr>
              <w:tabs>
                <w:tab w:val="center" w:pos="7143"/>
                <w:tab w:val="right" w:pos="14287"/>
              </w:tabs>
              <w:rPr>
                <w:rFonts w:ascii="Times New Roman" w:eastAsia="Times New Roman" w:hAnsi="Times New Roman" w:cs="Times New Roman"/>
                <w:sz w:val="28"/>
                <w:szCs w:val="28"/>
                <w:lang w:eastAsia="ru-RU"/>
              </w:rPr>
            </w:pPr>
            <w:r w:rsidRPr="00DE52B6">
              <w:rPr>
                <w:rFonts w:ascii="Times New Roman" w:eastAsia="Times New Roman" w:hAnsi="Times New Roman" w:cs="Times New Roman"/>
                <w:sz w:val="28"/>
                <w:szCs w:val="28"/>
                <w:lang w:eastAsia="ru-RU"/>
              </w:rPr>
              <w:t>[SIGNERSTAMP1]</w:t>
            </w:r>
          </w:p>
          <w:p w14:paraId="5F04E179" w14:textId="77777777" w:rsidR="00DE52B6" w:rsidRPr="00DE52B6" w:rsidRDefault="00DE52B6" w:rsidP="00DE52B6">
            <w:pPr>
              <w:tabs>
                <w:tab w:val="center" w:pos="7143"/>
                <w:tab w:val="right" w:pos="14287"/>
              </w:tabs>
              <w:rPr>
                <w:rFonts w:ascii="Times New Roman" w:eastAsia="Times New Roman" w:hAnsi="Times New Roman" w:cs="Times New Roman"/>
                <w:sz w:val="28"/>
                <w:szCs w:val="28"/>
                <w:lang w:eastAsia="ru-RU"/>
              </w:rPr>
            </w:pPr>
          </w:p>
          <w:p w14:paraId="594ABA4B" w14:textId="77777777" w:rsidR="00DE52B6" w:rsidRPr="00DE52B6" w:rsidRDefault="00DE52B6" w:rsidP="00DE52B6">
            <w:pPr>
              <w:tabs>
                <w:tab w:val="center" w:pos="7143"/>
                <w:tab w:val="right" w:pos="14287"/>
              </w:tabs>
              <w:rPr>
                <w:rFonts w:ascii="Times New Roman" w:eastAsia="Times New Roman" w:hAnsi="Times New Roman" w:cs="Times New Roman"/>
                <w:sz w:val="24"/>
                <w:szCs w:val="24"/>
                <w:lang w:eastAsia="ru-RU"/>
              </w:rPr>
            </w:pPr>
          </w:p>
        </w:tc>
      </w:tr>
      <w:bookmarkEnd w:id="1"/>
    </w:tbl>
    <w:p w14:paraId="6FE88138" w14:textId="71C9BC18" w:rsidR="004B7894" w:rsidRPr="00DE52B6" w:rsidRDefault="004B7894" w:rsidP="00DE52B6">
      <w:pPr>
        <w:spacing w:after="0" w:line="360" w:lineRule="auto"/>
        <w:jc w:val="both"/>
        <w:rPr>
          <w:rFonts w:ascii="Times New Roman" w:eastAsia="Times New Roman" w:hAnsi="Times New Roman" w:cs="Times New Roman"/>
          <w:b/>
          <w:sz w:val="28"/>
          <w:szCs w:val="28"/>
        </w:rPr>
      </w:pPr>
    </w:p>
    <w:p w14:paraId="587A0DFD" w14:textId="77777777" w:rsidR="004B7894" w:rsidRPr="00064980" w:rsidRDefault="004B7894" w:rsidP="00DE52B6">
      <w:pPr>
        <w:spacing w:after="0" w:line="360" w:lineRule="auto"/>
        <w:ind w:left="4678"/>
        <w:jc w:val="center"/>
        <w:outlineLvl w:val="0"/>
        <w:rPr>
          <w:rFonts w:ascii="Times New Roman" w:eastAsia="Times New Roman" w:hAnsi="Times New Roman" w:cs="Times New Roman"/>
          <w:color w:val="000000"/>
          <w:sz w:val="28"/>
          <w:szCs w:val="28"/>
        </w:rPr>
      </w:pPr>
    </w:p>
    <w:p w14:paraId="5D777DF2" w14:textId="77777777" w:rsidR="004B7894" w:rsidRPr="00064980" w:rsidRDefault="004B7894" w:rsidP="00DE52B6">
      <w:pPr>
        <w:spacing w:after="0" w:line="360" w:lineRule="auto"/>
        <w:ind w:left="4678"/>
        <w:jc w:val="center"/>
        <w:outlineLvl w:val="0"/>
        <w:rPr>
          <w:rFonts w:ascii="Times New Roman" w:eastAsia="Times New Roman" w:hAnsi="Times New Roman" w:cs="Times New Roman"/>
          <w:color w:val="000000"/>
          <w:sz w:val="28"/>
          <w:szCs w:val="28"/>
        </w:rPr>
      </w:pPr>
    </w:p>
    <w:p w14:paraId="4C27A15A" w14:textId="77777777" w:rsidR="004B7894" w:rsidRPr="00064980" w:rsidRDefault="004B7894">
      <w:pPr>
        <w:spacing w:after="0" w:line="240" w:lineRule="auto"/>
        <w:ind w:left="4678"/>
        <w:jc w:val="center"/>
        <w:outlineLvl w:val="0"/>
        <w:rPr>
          <w:rFonts w:ascii="Times New Roman" w:eastAsia="Times New Roman" w:hAnsi="Times New Roman" w:cs="Times New Roman"/>
          <w:color w:val="000000"/>
          <w:sz w:val="28"/>
          <w:szCs w:val="28"/>
        </w:rPr>
      </w:pPr>
    </w:p>
    <w:p w14:paraId="2765DDE0" w14:textId="77777777" w:rsidR="004B7894" w:rsidRPr="00064980" w:rsidRDefault="004B7894">
      <w:pPr>
        <w:spacing w:after="0" w:line="240" w:lineRule="auto"/>
        <w:ind w:left="4678"/>
        <w:jc w:val="center"/>
        <w:outlineLvl w:val="0"/>
        <w:rPr>
          <w:rFonts w:ascii="Times New Roman" w:eastAsia="Times New Roman" w:hAnsi="Times New Roman" w:cs="Times New Roman"/>
          <w:color w:val="000000"/>
          <w:sz w:val="28"/>
          <w:szCs w:val="28"/>
        </w:rPr>
      </w:pPr>
    </w:p>
    <w:p w14:paraId="738F302D" w14:textId="1615E859" w:rsidR="004B7894" w:rsidRPr="00064980" w:rsidRDefault="004B7894" w:rsidP="00064980">
      <w:pPr>
        <w:spacing w:after="0" w:line="240" w:lineRule="auto"/>
        <w:outlineLvl w:val="0"/>
        <w:rPr>
          <w:rFonts w:ascii="Times New Roman" w:eastAsia="Times New Roman" w:hAnsi="Times New Roman" w:cs="Times New Roman"/>
          <w:color w:val="000000"/>
          <w:sz w:val="28"/>
          <w:szCs w:val="28"/>
        </w:rPr>
      </w:pPr>
    </w:p>
    <w:p w14:paraId="573813E0" w14:textId="77777777" w:rsidR="004B7894" w:rsidRPr="00064980" w:rsidRDefault="004B7894">
      <w:pPr>
        <w:spacing w:after="0" w:line="240" w:lineRule="auto"/>
        <w:ind w:left="4678"/>
        <w:jc w:val="center"/>
        <w:outlineLvl w:val="0"/>
        <w:rPr>
          <w:rFonts w:ascii="Times New Roman" w:eastAsia="Times New Roman" w:hAnsi="Times New Roman" w:cs="Times New Roman"/>
          <w:color w:val="000000"/>
          <w:sz w:val="28"/>
          <w:szCs w:val="28"/>
        </w:rPr>
      </w:pPr>
    </w:p>
    <w:p w14:paraId="1D5F5703" w14:textId="77777777" w:rsidR="004B7894" w:rsidRPr="00064980" w:rsidRDefault="00C074AB">
      <w:pPr>
        <w:spacing w:after="0" w:line="240" w:lineRule="auto"/>
        <w:ind w:left="4678"/>
        <w:jc w:val="center"/>
        <w:outlineLvl w:val="0"/>
        <w:rPr>
          <w:rFonts w:ascii="Times New Roman" w:eastAsia="Times New Roman" w:hAnsi="Times New Roman" w:cs="Times New Roman"/>
          <w:color w:val="000000"/>
          <w:sz w:val="28"/>
          <w:szCs w:val="28"/>
        </w:rPr>
      </w:pPr>
      <w:r w:rsidRPr="00064980">
        <w:rPr>
          <w:rFonts w:ascii="Times New Roman" w:eastAsia="Times New Roman" w:hAnsi="Times New Roman" w:cs="Times New Roman"/>
          <w:color w:val="000000"/>
          <w:sz w:val="28"/>
          <w:szCs w:val="28"/>
        </w:rPr>
        <w:lastRenderedPageBreak/>
        <w:t>Утверждены</w:t>
      </w:r>
    </w:p>
    <w:p w14:paraId="6D99D15F" w14:textId="77777777" w:rsidR="004B7894" w:rsidRPr="00064980" w:rsidRDefault="00C074AB">
      <w:pPr>
        <w:spacing w:after="0" w:line="240" w:lineRule="auto"/>
        <w:ind w:left="4678"/>
        <w:jc w:val="center"/>
        <w:rPr>
          <w:rFonts w:ascii="Times New Roman" w:eastAsia="Times New Roman" w:hAnsi="Times New Roman" w:cs="Times New Roman"/>
          <w:color w:val="000000"/>
          <w:sz w:val="28"/>
          <w:szCs w:val="28"/>
        </w:rPr>
      </w:pPr>
      <w:r w:rsidRPr="00064980">
        <w:rPr>
          <w:rFonts w:ascii="Times New Roman" w:eastAsia="Times New Roman" w:hAnsi="Times New Roman" w:cs="Times New Roman"/>
          <w:color w:val="000000"/>
          <w:sz w:val="28"/>
          <w:szCs w:val="28"/>
        </w:rPr>
        <w:t>постановлением Правительства Республики Дагестан</w:t>
      </w:r>
      <w:bookmarkEnd w:id="0"/>
    </w:p>
    <w:p w14:paraId="41022E0F" w14:textId="77777777" w:rsidR="004B7894" w:rsidRPr="00064980" w:rsidRDefault="00C074AB">
      <w:pPr>
        <w:spacing w:after="0" w:line="240" w:lineRule="auto"/>
        <w:ind w:left="4678"/>
        <w:jc w:val="center"/>
        <w:rPr>
          <w:rFonts w:ascii="Times New Roman" w:eastAsia="Times New Roman" w:hAnsi="Times New Roman" w:cs="Times New Roman"/>
          <w:color w:val="000000"/>
          <w:sz w:val="28"/>
          <w:szCs w:val="28"/>
        </w:rPr>
      </w:pPr>
      <w:r w:rsidRPr="00064980">
        <w:rPr>
          <w:rFonts w:ascii="Times New Roman" w:eastAsia="Times New Roman" w:hAnsi="Times New Roman" w:cs="Times New Roman"/>
          <w:color w:val="000000"/>
          <w:sz w:val="28"/>
          <w:szCs w:val="28"/>
        </w:rPr>
        <w:t>от __________ № ________</w:t>
      </w:r>
    </w:p>
    <w:p w14:paraId="0BADDBBB" w14:textId="77777777" w:rsidR="004B7894" w:rsidRPr="00064980" w:rsidRDefault="004B7894">
      <w:pPr>
        <w:spacing w:after="0" w:line="240" w:lineRule="auto"/>
        <w:ind w:left="4678"/>
        <w:jc w:val="center"/>
        <w:rPr>
          <w:rFonts w:ascii="Times New Roman" w:eastAsia="Times New Roman" w:hAnsi="Times New Roman" w:cs="Times New Roman"/>
          <w:color w:val="000000"/>
          <w:sz w:val="28"/>
          <w:szCs w:val="28"/>
        </w:rPr>
      </w:pPr>
    </w:p>
    <w:p w14:paraId="27D34617" w14:textId="77777777" w:rsidR="004B7894" w:rsidRPr="00064980" w:rsidRDefault="004B7894">
      <w:pPr>
        <w:spacing w:after="0" w:line="240" w:lineRule="auto"/>
        <w:ind w:left="4678"/>
        <w:jc w:val="center"/>
        <w:rPr>
          <w:rFonts w:ascii="Times New Roman" w:eastAsia="Times New Roman" w:hAnsi="Times New Roman" w:cs="Times New Roman"/>
          <w:color w:val="000000"/>
          <w:sz w:val="28"/>
          <w:szCs w:val="28"/>
        </w:rPr>
      </w:pPr>
    </w:p>
    <w:p w14:paraId="6F3499D3" w14:textId="77777777" w:rsidR="004B7894" w:rsidRPr="00064980" w:rsidRDefault="004B7894">
      <w:pPr>
        <w:spacing w:after="0" w:line="240" w:lineRule="auto"/>
        <w:ind w:firstLine="709"/>
        <w:rPr>
          <w:rFonts w:ascii="Times New Roman" w:eastAsia="Times New Roman" w:hAnsi="Times New Roman" w:cs="Times New Roman"/>
          <w:sz w:val="28"/>
          <w:szCs w:val="28"/>
        </w:rPr>
      </w:pPr>
    </w:p>
    <w:p w14:paraId="4FFE19B4" w14:textId="77777777" w:rsidR="004B7894" w:rsidRPr="00064980" w:rsidRDefault="00C074AB">
      <w:pPr>
        <w:spacing w:after="0" w:line="240" w:lineRule="auto"/>
        <w:jc w:val="center"/>
        <w:outlineLvl w:val="0"/>
        <w:rPr>
          <w:rFonts w:ascii="Times New Roman" w:eastAsia="Times New Roman" w:hAnsi="Times New Roman" w:cs="Times New Roman"/>
          <w:b/>
          <w:color w:val="000000"/>
          <w:sz w:val="28"/>
          <w:szCs w:val="28"/>
        </w:rPr>
      </w:pPr>
      <w:r w:rsidRPr="00064980">
        <w:rPr>
          <w:rFonts w:ascii="Times New Roman" w:eastAsia="Times New Roman" w:hAnsi="Times New Roman" w:cs="Times New Roman"/>
          <w:b/>
          <w:color w:val="000000"/>
          <w:sz w:val="28"/>
          <w:szCs w:val="28"/>
        </w:rPr>
        <w:t xml:space="preserve">И З М Е Н Е Н И Я, </w:t>
      </w:r>
    </w:p>
    <w:p w14:paraId="622CF783" w14:textId="77777777" w:rsidR="004B7894" w:rsidRPr="00064980" w:rsidRDefault="00C074AB">
      <w:pPr>
        <w:spacing w:after="0" w:line="240" w:lineRule="auto"/>
        <w:jc w:val="center"/>
        <w:rPr>
          <w:rFonts w:ascii="Times New Roman" w:eastAsia="Times New Roman" w:hAnsi="Times New Roman" w:cs="Times New Roman"/>
          <w:b/>
          <w:sz w:val="28"/>
          <w:szCs w:val="28"/>
        </w:rPr>
      </w:pPr>
      <w:r w:rsidRPr="00064980">
        <w:rPr>
          <w:rFonts w:ascii="Times New Roman" w:eastAsia="Times New Roman" w:hAnsi="Times New Roman" w:cs="Times New Roman"/>
          <w:b/>
          <w:sz w:val="28"/>
          <w:szCs w:val="28"/>
        </w:rPr>
        <w:t>которые вносятся в государственную программу Республики Дагестан «Цифровой Дагестан»</w:t>
      </w:r>
    </w:p>
    <w:p w14:paraId="722056B8" w14:textId="77777777" w:rsidR="004B7894" w:rsidRPr="00064980" w:rsidRDefault="004B7894">
      <w:pPr>
        <w:spacing w:after="0" w:line="240" w:lineRule="auto"/>
        <w:jc w:val="center"/>
        <w:rPr>
          <w:rFonts w:ascii="Times New Roman" w:eastAsia="Times New Roman" w:hAnsi="Times New Roman" w:cs="Times New Roman"/>
          <w:b/>
          <w:sz w:val="28"/>
          <w:szCs w:val="28"/>
        </w:rPr>
      </w:pPr>
    </w:p>
    <w:p w14:paraId="5DABD3E4" w14:textId="77777777" w:rsidR="004B7894" w:rsidRPr="00064980" w:rsidRDefault="00C074AB">
      <w:pPr>
        <w:spacing w:after="0" w:line="240" w:lineRule="auto"/>
        <w:ind w:firstLine="709"/>
        <w:jc w:val="both"/>
        <w:rPr>
          <w:rFonts w:ascii="Times New Roman" w:eastAsia="Times New Roman" w:hAnsi="Times New Roman" w:cs="Times New Roman"/>
          <w:color w:val="000000"/>
          <w:sz w:val="28"/>
          <w:szCs w:val="28"/>
        </w:rPr>
      </w:pPr>
      <w:r w:rsidRPr="00064980">
        <w:rPr>
          <w:rFonts w:ascii="Times New Roman" w:eastAsia="Times New Roman" w:hAnsi="Times New Roman" w:cs="Times New Roman"/>
          <w:color w:val="000000"/>
          <w:sz w:val="28"/>
          <w:szCs w:val="28"/>
        </w:rPr>
        <w:t>Изложить государственную программу Республики Дагестан «Цифровой Дагестан» в следующей редакции:</w:t>
      </w:r>
    </w:p>
    <w:p w14:paraId="23ECC632" w14:textId="77777777" w:rsidR="004B7894" w:rsidRPr="00064980" w:rsidRDefault="004B7894">
      <w:pPr>
        <w:spacing w:after="0" w:line="240" w:lineRule="auto"/>
        <w:ind w:firstLine="709"/>
        <w:jc w:val="both"/>
        <w:rPr>
          <w:rFonts w:ascii="Times New Roman" w:eastAsia="Times New Roman" w:hAnsi="Times New Roman" w:cs="Times New Roman"/>
          <w:color w:val="000000"/>
          <w:sz w:val="28"/>
          <w:szCs w:val="28"/>
        </w:rPr>
      </w:pPr>
    </w:p>
    <w:p w14:paraId="4D7C2303" w14:textId="77777777" w:rsidR="004B7894" w:rsidRPr="00064980" w:rsidRDefault="004B7894">
      <w:pPr>
        <w:spacing w:after="0" w:line="240" w:lineRule="auto"/>
        <w:ind w:firstLine="709"/>
        <w:jc w:val="both"/>
        <w:rPr>
          <w:rFonts w:ascii="Times New Roman" w:eastAsia="Times New Roman" w:hAnsi="Times New Roman" w:cs="Times New Roman"/>
          <w:color w:val="000000"/>
          <w:sz w:val="28"/>
          <w:szCs w:val="28"/>
        </w:rPr>
      </w:pPr>
    </w:p>
    <w:p w14:paraId="2E58026F" w14:textId="77777777" w:rsidR="004B7894" w:rsidRPr="00064980" w:rsidRDefault="00C074AB">
      <w:pPr>
        <w:spacing w:after="0" w:line="240" w:lineRule="auto"/>
        <w:ind w:left="4678"/>
        <w:jc w:val="center"/>
        <w:outlineLvl w:val="0"/>
        <w:rPr>
          <w:rFonts w:ascii="Times New Roman" w:eastAsia="Times New Roman" w:hAnsi="Times New Roman" w:cs="Times New Roman"/>
          <w:color w:val="000000"/>
          <w:sz w:val="28"/>
          <w:szCs w:val="28"/>
        </w:rPr>
      </w:pPr>
      <w:r w:rsidRPr="00064980">
        <w:rPr>
          <w:rFonts w:ascii="Times New Roman" w:eastAsia="Times New Roman" w:hAnsi="Times New Roman" w:cs="Times New Roman"/>
          <w:color w:val="000000"/>
          <w:sz w:val="28"/>
          <w:szCs w:val="28"/>
        </w:rPr>
        <w:t>«Утверждена</w:t>
      </w:r>
    </w:p>
    <w:p w14:paraId="016215B9" w14:textId="77777777" w:rsidR="004B7894" w:rsidRPr="00064980" w:rsidRDefault="00C074AB">
      <w:pPr>
        <w:spacing w:after="0" w:line="240" w:lineRule="auto"/>
        <w:ind w:left="4678"/>
        <w:jc w:val="center"/>
        <w:rPr>
          <w:rFonts w:ascii="Times New Roman" w:eastAsia="Times New Roman" w:hAnsi="Times New Roman" w:cs="Times New Roman"/>
          <w:color w:val="000000"/>
          <w:sz w:val="28"/>
          <w:szCs w:val="28"/>
        </w:rPr>
      </w:pPr>
      <w:r w:rsidRPr="00064980">
        <w:rPr>
          <w:rFonts w:ascii="Times New Roman" w:eastAsia="Times New Roman" w:hAnsi="Times New Roman" w:cs="Times New Roman"/>
          <w:color w:val="000000"/>
          <w:sz w:val="28"/>
          <w:szCs w:val="28"/>
        </w:rPr>
        <w:t>постановлением Правительства Республики Дагестан</w:t>
      </w:r>
    </w:p>
    <w:p w14:paraId="2AE812EE" w14:textId="77777777" w:rsidR="004B7894" w:rsidRPr="00064980" w:rsidRDefault="00C074AB">
      <w:pPr>
        <w:spacing w:after="0" w:line="240" w:lineRule="auto"/>
        <w:ind w:left="4678"/>
        <w:jc w:val="center"/>
        <w:rPr>
          <w:rFonts w:ascii="Times New Roman" w:eastAsia="Times New Roman" w:hAnsi="Times New Roman" w:cs="Times New Roman"/>
          <w:color w:val="000000"/>
          <w:sz w:val="28"/>
          <w:szCs w:val="28"/>
        </w:rPr>
      </w:pPr>
      <w:r w:rsidRPr="00064980">
        <w:rPr>
          <w:rFonts w:ascii="Times New Roman" w:eastAsia="Times New Roman" w:hAnsi="Times New Roman" w:cs="Times New Roman"/>
          <w:color w:val="000000"/>
          <w:sz w:val="28"/>
          <w:szCs w:val="28"/>
        </w:rPr>
        <w:t>от 27 апреля 2023 г. № 155</w:t>
      </w:r>
    </w:p>
    <w:p w14:paraId="242AFB32" w14:textId="77777777" w:rsidR="004B7894" w:rsidRPr="00064980" w:rsidRDefault="00C074AB">
      <w:pPr>
        <w:spacing w:after="0" w:line="240" w:lineRule="auto"/>
        <w:ind w:left="4678"/>
        <w:jc w:val="center"/>
        <w:rPr>
          <w:rFonts w:ascii="Times New Roman" w:eastAsia="Times New Roman" w:hAnsi="Times New Roman" w:cs="Times New Roman"/>
          <w:color w:val="000000"/>
          <w:sz w:val="28"/>
          <w:szCs w:val="28"/>
        </w:rPr>
      </w:pPr>
      <w:r w:rsidRPr="00064980">
        <w:rPr>
          <w:rFonts w:ascii="Times New Roman" w:eastAsia="Times New Roman" w:hAnsi="Times New Roman" w:cs="Times New Roman"/>
          <w:color w:val="000000"/>
          <w:sz w:val="28"/>
          <w:szCs w:val="28"/>
        </w:rPr>
        <w:t>(в редакции постановления</w:t>
      </w:r>
    </w:p>
    <w:p w14:paraId="1FF37E20" w14:textId="77777777" w:rsidR="004B7894" w:rsidRPr="00064980" w:rsidRDefault="00C074AB">
      <w:pPr>
        <w:spacing w:after="0" w:line="240" w:lineRule="auto"/>
        <w:ind w:left="4678"/>
        <w:jc w:val="center"/>
        <w:rPr>
          <w:rFonts w:ascii="Times New Roman" w:eastAsia="Times New Roman" w:hAnsi="Times New Roman" w:cs="Times New Roman"/>
          <w:color w:val="000000"/>
          <w:sz w:val="28"/>
          <w:szCs w:val="28"/>
        </w:rPr>
      </w:pPr>
      <w:r w:rsidRPr="00064980">
        <w:rPr>
          <w:rFonts w:ascii="Times New Roman" w:eastAsia="Times New Roman" w:hAnsi="Times New Roman" w:cs="Times New Roman"/>
          <w:color w:val="000000"/>
          <w:sz w:val="28"/>
          <w:szCs w:val="28"/>
        </w:rPr>
        <w:t>Правительства Республики Дагестан</w:t>
      </w:r>
    </w:p>
    <w:p w14:paraId="5B3A625C" w14:textId="77777777" w:rsidR="004B7894" w:rsidRPr="00064980" w:rsidRDefault="00C074AB">
      <w:pPr>
        <w:spacing w:after="0" w:line="240" w:lineRule="auto"/>
        <w:ind w:left="4678"/>
        <w:jc w:val="center"/>
        <w:rPr>
          <w:rFonts w:ascii="Times New Roman" w:eastAsia="Times New Roman" w:hAnsi="Times New Roman" w:cs="Times New Roman"/>
          <w:color w:val="000000"/>
          <w:sz w:val="28"/>
          <w:szCs w:val="28"/>
        </w:rPr>
      </w:pPr>
      <w:r w:rsidRPr="00064980">
        <w:rPr>
          <w:rFonts w:ascii="Times New Roman" w:eastAsia="Times New Roman" w:hAnsi="Times New Roman" w:cs="Times New Roman"/>
          <w:color w:val="000000"/>
          <w:sz w:val="28"/>
          <w:szCs w:val="28"/>
        </w:rPr>
        <w:t>от 21 декабря 2023 г. № 508)</w:t>
      </w:r>
    </w:p>
    <w:p w14:paraId="69DC459D" w14:textId="77777777" w:rsidR="004B7894" w:rsidRPr="00064980" w:rsidRDefault="004B7894">
      <w:pPr>
        <w:spacing w:after="0" w:line="240" w:lineRule="auto"/>
        <w:ind w:firstLine="709"/>
        <w:jc w:val="both"/>
        <w:rPr>
          <w:rFonts w:ascii="Times New Roman" w:eastAsia="Times New Roman" w:hAnsi="Times New Roman" w:cs="Times New Roman"/>
          <w:b/>
          <w:sz w:val="28"/>
          <w:szCs w:val="28"/>
        </w:rPr>
      </w:pPr>
    </w:p>
    <w:p w14:paraId="426786A1" w14:textId="77777777" w:rsidR="004B7894" w:rsidRPr="00064980" w:rsidRDefault="004B7894">
      <w:pPr>
        <w:spacing w:after="0" w:line="240" w:lineRule="auto"/>
        <w:ind w:left="5954"/>
        <w:jc w:val="center"/>
        <w:rPr>
          <w:rFonts w:ascii="Times New Roman" w:eastAsia="Times New Roman" w:hAnsi="Times New Roman" w:cs="Times New Roman"/>
          <w:sz w:val="28"/>
          <w:szCs w:val="28"/>
        </w:rPr>
      </w:pPr>
    </w:p>
    <w:p w14:paraId="18A4AC3A" w14:textId="77777777" w:rsidR="004B7894" w:rsidRPr="00064980" w:rsidRDefault="00C074AB">
      <w:pPr>
        <w:pBdr>
          <w:top w:val="none" w:sz="4" w:space="0" w:color="000000"/>
          <w:left w:val="none" w:sz="4" w:space="0" w:color="000000"/>
          <w:bottom w:val="none" w:sz="4" w:space="0" w:color="000000"/>
          <w:right w:val="none" w:sz="4" w:space="0" w:color="000000"/>
        </w:pBdr>
        <w:spacing w:after="0"/>
        <w:ind w:firstLine="567"/>
        <w:jc w:val="center"/>
        <w:rPr>
          <w:rFonts w:ascii="Times New Roman" w:eastAsia="Times New Roman" w:hAnsi="Times New Roman" w:cs="Times New Roman"/>
          <w:b/>
          <w:color w:val="000000"/>
          <w:sz w:val="28"/>
          <w:szCs w:val="28"/>
        </w:rPr>
      </w:pPr>
      <w:r w:rsidRPr="00064980">
        <w:rPr>
          <w:rFonts w:ascii="Times New Roman" w:eastAsia="Times New Roman" w:hAnsi="Times New Roman" w:cs="Times New Roman"/>
          <w:b/>
          <w:color w:val="000000"/>
          <w:sz w:val="28"/>
          <w:szCs w:val="28"/>
        </w:rPr>
        <w:t xml:space="preserve">Государственная программа Республики Дагестан </w:t>
      </w:r>
      <w:r w:rsidRPr="00064980">
        <w:rPr>
          <w:rFonts w:ascii="Times New Roman" w:eastAsia="Times New Roman" w:hAnsi="Times New Roman" w:cs="Times New Roman"/>
          <w:b/>
          <w:color w:val="000000"/>
          <w:sz w:val="28"/>
          <w:szCs w:val="28"/>
        </w:rPr>
        <w:br/>
        <w:t>«Цифровой Дагестан»</w:t>
      </w:r>
    </w:p>
    <w:p w14:paraId="006FE977" w14:textId="77777777" w:rsidR="004B7894" w:rsidRPr="00064980" w:rsidRDefault="004B7894">
      <w:pPr>
        <w:pBdr>
          <w:top w:val="none" w:sz="4" w:space="0" w:color="000000"/>
          <w:left w:val="none" w:sz="4" w:space="0" w:color="000000"/>
          <w:bottom w:val="none" w:sz="4" w:space="0" w:color="000000"/>
          <w:right w:val="none" w:sz="4" w:space="0" w:color="000000"/>
        </w:pBdr>
        <w:spacing w:after="0"/>
        <w:ind w:firstLine="567"/>
        <w:jc w:val="center"/>
        <w:rPr>
          <w:rFonts w:ascii="Times New Roman" w:eastAsia="Times New Roman" w:hAnsi="Times New Roman" w:cs="Times New Roman"/>
          <w:b/>
          <w:color w:val="000000"/>
          <w:sz w:val="28"/>
          <w:szCs w:val="28"/>
        </w:rPr>
      </w:pPr>
    </w:p>
    <w:p w14:paraId="605C3D24" w14:textId="77777777" w:rsidR="004B7894" w:rsidRPr="00064980" w:rsidRDefault="00C074AB">
      <w:pPr>
        <w:pBdr>
          <w:top w:val="none" w:sz="4" w:space="0" w:color="000000"/>
          <w:left w:val="none" w:sz="4" w:space="0" w:color="000000"/>
          <w:bottom w:val="none" w:sz="4" w:space="0" w:color="000000"/>
          <w:right w:val="none" w:sz="4" w:space="0" w:color="000000"/>
        </w:pBdr>
        <w:spacing w:after="0"/>
        <w:ind w:firstLine="567"/>
        <w:jc w:val="center"/>
        <w:rPr>
          <w:rFonts w:ascii="Times New Roman" w:hAnsi="Times New Roman" w:cs="Times New Roman"/>
          <w:sz w:val="28"/>
          <w:szCs w:val="28"/>
        </w:rPr>
      </w:pPr>
      <w:r w:rsidRPr="00064980">
        <w:rPr>
          <w:rFonts w:ascii="Times New Roman" w:eastAsia="Times New Roman" w:hAnsi="Times New Roman" w:cs="Times New Roman"/>
          <w:b/>
          <w:color w:val="000000"/>
          <w:sz w:val="28"/>
          <w:szCs w:val="28"/>
        </w:rPr>
        <w:t>Стратегические приоритеты государственной программы Республики Дагестан «Цифровой Дагестан»</w:t>
      </w:r>
    </w:p>
    <w:p w14:paraId="4DA26FC9" w14:textId="77777777" w:rsidR="004B7894" w:rsidRPr="00064980" w:rsidRDefault="00C074AB">
      <w:pPr>
        <w:pBdr>
          <w:top w:val="none" w:sz="4" w:space="0" w:color="000000"/>
          <w:left w:val="none" w:sz="4" w:space="0" w:color="000000"/>
          <w:bottom w:val="none" w:sz="4" w:space="0" w:color="000000"/>
          <w:right w:val="none" w:sz="4" w:space="0" w:color="000000"/>
        </w:pBdr>
        <w:spacing w:after="0"/>
        <w:ind w:firstLine="567"/>
        <w:jc w:val="center"/>
        <w:rPr>
          <w:rFonts w:ascii="Times New Roman" w:hAnsi="Times New Roman" w:cs="Times New Roman"/>
          <w:sz w:val="28"/>
          <w:szCs w:val="28"/>
        </w:rPr>
      </w:pPr>
      <w:r w:rsidRPr="00064980">
        <w:rPr>
          <w:rFonts w:ascii="Times New Roman" w:eastAsia="Times New Roman" w:hAnsi="Times New Roman" w:cs="Times New Roman"/>
          <w:b/>
          <w:color w:val="000000"/>
          <w:sz w:val="28"/>
          <w:szCs w:val="28"/>
        </w:rPr>
        <w:t> </w:t>
      </w:r>
    </w:p>
    <w:p w14:paraId="6BA751ED" w14:textId="77777777" w:rsidR="004B7894" w:rsidRPr="00064980" w:rsidRDefault="00C074AB">
      <w:pPr>
        <w:pStyle w:val="af9"/>
        <w:numPr>
          <w:ilvl w:val="0"/>
          <w:numId w:val="2"/>
        </w:num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sz w:val="28"/>
          <w:szCs w:val="28"/>
        </w:rPr>
      </w:pPr>
      <w:r w:rsidRPr="00064980">
        <w:rPr>
          <w:rFonts w:ascii="Times New Roman" w:eastAsia="Times New Roman" w:hAnsi="Times New Roman" w:cs="Times New Roman"/>
          <w:b/>
          <w:color w:val="000000"/>
          <w:sz w:val="28"/>
          <w:szCs w:val="28"/>
        </w:rPr>
        <w:t>Оценка текущего состояния соответствующей сферы социально-экономического развития Республики Дагестан</w:t>
      </w:r>
    </w:p>
    <w:p w14:paraId="0CFEDE1F" w14:textId="77777777" w:rsidR="004B7894" w:rsidRPr="00064980" w:rsidRDefault="00C074AB">
      <w:pPr>
        <w:pBdr>
          <w:top w:val="none" w:sz="4" w:space="0" w:color="000000"/>
          <w:left w:val="none" w:sz="4" w:space="0" w:color="000000"/>
          <w:bottom w:val="none" w:sz="4" w:space="0" w:color="000000"/>
          <w:right w:val="none" w:sz="4" w:space="0" w:color="000000"/>
        </w:pBdr>
        <w:spacing w:after="0"/>
        <w:ind w:firstLine="567"/>
        <w:jc w:val="center"/>
        <w:rPr>
          <w:rFonts w:ascii="Times New Roman" w:hAnsi="Times New Roman" w:cs="Times New Roman"/>
          <w:sz w:val="28"/>
          <w:szCs w:val="28"/>
        </w:rPr>
      </w:pPr>
      <w:r w:rsidRPr="00064980">
        <w:rPr>
          <w:rFonts w:ascii="Times New Roman" w:eastAsia="Times New Roman" w:hAnsi="Times New Roman" w:cs="Times New Roman"/>
          <w:b/>
          <w:color w:val="000000"/>
          <w:sz w:val="28"/>
          <w:szCs w:val="28"/>
        </w:rPr>
        <w:t> </w:t>
      </w:r>
    </w:p>
    <w:p w14:paraId="289C09D4" w14:textId="77777777" w:rsidR="004B7894" w:rsidRPr="00064980" w:rsidRDefault="00C074AB">
      <w:pPr>
        <w:pBdr>
          <w:top w:val="none" w:sz="4" w:space="0" w:color="000000"/>
          <w:left w:val="none" w:sz="4" w:space="0" w:color="000000"/>
          <w:bottom w:val="none" w:sz="4" w:space="0" w:color="000000"/>
          <w:right w:val="none" w:sz="4" w:space="0" w:color="000000"/>
        </w:pBdr>
        <w:spacing w:after="0"/>
        <w:ind w:firstLine="709"/>
        <w:jc w:val="both"/>
        <w:rPr>
          <w:rFonts w:ascii="Times New Roman" w:hAnsi="Times New Roman" w:cs="Times New Roman"/>
          <w:sz w:val="28"/>
          <w:szCs w:val="28"/>
        </w:rPr>
      </w:pPr>
      <w:bookmarkStart w:id="2" w:name="_Hlk146702383"/>
      <w:r w:rsidRPr="00064980">
        <w:rPr>
          <w:rFonts w:ascii="Times New Roman" w:eastAsia="Times New Roman" w:hAnsi="Times New Roman" w:cs="Times New Roman"/>
          <w:color w:val="000000"/>
          <w:sz w:val="28"/>
          <w:szCs w:val="28"/>
        </w:rPr>
        <w:t xml:space="preserve">Внедрение цифровых технологий происходит быстрее, чем внедрение любых других инновационных разработок в истории человечества: всего за два десятилетия цифровыми технологиями </w:t>
      </w:r>
      <w:bookmarkEnd w:id="2"/>
      <w:r w:rsidRPr="00064980">
        <w:rPr>
          <w:rFonts w:ascii="Times New Roman" w:eastAsia="Times New Roman" w:hAnsi="Times New Roman" w:cs="Times New Roman"/>
          <w:color w:val="000000"/>
          <w:sz w:val="28"/>
          <w:szCs w:val="28"/>
        </w:rPr>
        <w:t xml:space="preserve">удалось охватить около </w:t>
      </w:r>
      <w:r w:rsidRPr="00064980">
        <w:rPr>
          <w:rFonts w:ascii="Times New Roman" w:eastAsia="Times New Roman" w:hAnsi="Times New Roman" w:cs="Times New Roman"/>
          <w:color w:val="000000"/>
          <w:sz w:val="28"/>
          <w:szCs w:val="28"/>
        </w:rPr>
        <w:br/>
        <w:t xml:space="preserve"> 50 процентов населения развивающихся стран и преобразовать с их помощью общества. Использование технологий, способствующих расширению коммуникационных возможностей и обеспечивающих доступ к финансовым, коммерческим и государственным услугам, может привести к значительному снижению уровня неравенства населения. </w:t>
      </w:r>
    </w:p>
    <w:p w14:paraId="0531D732" w14:textId="77777777" w:rsidR="004B7894" w:rsidRPr="00064980" w:rsidRDefault="00C074AB">
      <w:pPr>
        <w:pBdr>
          <w:top w:val="none" w:sz="4" w:space="0" w:color="000000"/>
          <w:left w:val="none" w:sz="4" w:space="0" w:color="000000"/>
          <w:bottom w:val="none" w:sz="4" w:space="0" w:color="000000"/>
          <w:right w:val="none" w:sz="4" w:space="0" w:color="000000"/>
        </w:pBdr>
        <w:spacing w:after="0"/>
        <w:ind w:firstLine="709"/>
        <w:jc w:val="both"/>
        <w:rPr>
          <w:rFonts w:ascii="Times New Roman" w:eastAsia="Times New Roman" w:hAnsi="Times New Roman" w:cs="Times New Roman"/>
          <w:color w:val="000000"/>
          <w:sz w:val="28"/>
          <w:szCs w:val="28"/>
        </w:rPr>
      </w:pPr>
      <w:r w:rsidRPr="00064980">
        <w:rPr>
          <w:rFonts w:ascii="Times New Roman" w:eastAsia="Times New Roman" w:hAnsi="Times New Roman" w:cs="Times New Roman"/>
          <w:color w:val="000000"/>
          <w:sz w:val="28"/>
          <w:szCs w:val="28"/>
        </w:rPr>
        <w:lastRenderedPageBreak/>
        <w:t>Цифровая трансформация экономики – сложный общественный вызов, который требует совместной работы государства, бизнеса и граждан. Ускоренное внедрение цифровых технологий в экономике и социальной сфере создает условия для высокотехнологичного бизнеса, повышает конкурентоспособность страны на глобальном рынке, укрепляет национальную безопасность и повышает качество жизни людей.</w:t>
      </w:r>
    </w:p>
    <w:p w14:paraId="64195016" w14:textId="77777777" w:rsidR="004B7894" w:rsidRPr="00064980" w:rsidRDefault="00C074AB">
      <w:pPr>
        <w:pBdr>
          <w:top w:val="none" w:sz="4" w:space="0" w:color="000000"/>
          <w:left w:val="none" w:sz="4" w:space="0" w:color="000000"/>
          <w:bottom w:val="none" w:sz="4" w:space="0" w:color="000000"/>
          <w:right w:val="none" w:sz="4" w:space="0" w:color="000000"/>
        </w:pBdr>
        <w:spacing w:after="0"/>
        <w:ind w:firstLine="567"/>
        <w:jc w:val="both"/>
        <w:rPr>
          <w:rFonts w:ascii="Times New Roman" w:eastAsia="Times New Roman" w:hAnsi="Times New Roman" w:cs="Times New Roman"/>
          <w:color w:val="000000"/>
          <w:sz w:val="28"/>
          <w:szCs w:val="28"/>
        </w:rPr>
      </w:pPr>
      <w:r w:rsidRPr="00064980">
        <w:rPr>
          <w:rFonts w:ascii="Times New Roman" w:eastAsia="Times New Roman" w:hAnsi="Times New Roman" w:cs="Times New Roman"/>
          <w:color w:val="000000"/>
          <w:sz w:val="28"/>
          <w:szCs w:val="28"/>
        </w:rPr>
        <w:t xml:space="preserve">В целях систематизации и консолидации развития отрасли информационных технологий разработаны и утверждены документы стратегического планирования, определяющих цели, задачи и направления цифрового развития региона. </w:t>
      </w:r>
    </w:p>
    <w:p w14:paraId="45DF5CB1" w14:textId="5A34C874" w:rsidR="00D04C3B" w:rsidRPr="007421A4" w:rsidRDefault="00D04C3B" w:rsidP="00D04C3B">
      <w:pPr>
        <w:pBdr>
          <w:top w:val="none" w:sz="4" w:space="0" w:color="000000"/>
          <w:left w:val="none" w:sz="4" w:space="0" w:color="000000"/>
          <w:bottom w:val="none" w:sz="4" w:space="0" w:color="000000"/>
          <w:right w:val="none" w:sz="4" w:space="1" w:color="000000"/>
        </w:pBdr>
        <w:spacing w:after="0"/>
        <w:ind w:firstLine="567"/>
        <w:jc w:val="both"/>
        <w:rPr>
          <w:rFonts w:ascii="Times New Roman" w:eastAsia="Times New Roman" w:hAnsi="Times New Roman" w:cs="Times New Roman"/>
          <w:color w:val="000000"/>
          <w:sz w:val="28"/>
          <w:szCs w:val="28"/>
        </w:rPr>
      </w:pPr>
      <w:r w:rsidRPr="007421A4">
        <w:rPr>
          <w:rFonts w:ascii="Times New Roman" w:eastAsia="Times New Roman" w:hAnsi="Times New Roman" w:cs="Times New Roman"/>
          <w:color w:val="000000"/>
          <w:sz w:val="28"/>
          <w:szCs w:val="28"/>
        </w:rPr>
        <w:t>В</w:t>
      </w:r>
      <w:r w:rsidR="0080387A" w:rsidRPr="007421A4">
        <w:rPr>
          <w:rFonts w:ascii="Times New Roman" w:eastAsia="Times New Roman" w:hAnsi="Times New Roman" w:cs="Times New Roman"/>
          <w:color w:val="000000"/>
          <w:sz w:val="28"/>
          <w:szCs w:val="28"/>
        </w:rPr>
        <w:t xml:space="preserve">едется </w:t>
      </w:r>
      <w:r w:rsidRPr="007421A4">
        <w:rPr>
          <w:rFonts w:ascii="Times New Roman" w:eastAsia="Times New Roman" w:hAnsi="Times New Roman" w:cs="Times New Roman"/>
          <w:color w:val="000000"/>
          <w:sz w:val="28"/>
          <w:szCs w:val="28"/>
        </w:rPr>
        <w:t>разработка новой Программы цифровой трансформации экономики, социальной сферы и государственного управления Республики Дагестан,</w:t>
      </w:r>
      <w:r w:rsidR="007421A4" w:rsidRPr="007421A4">
        <w:rPr>
          <w:rFonts w:ascii="Times New Roman" w:eastAsia="Times New Roman" w:hAnsi="Times New Roman" w:cs="Times New Roman"/>
          <w:color w:val="000000"/>
          <w:sz w:val="28"/>
          <w:szCs w:val="28"/>
        </w:rPr>
        <w:t xml:space="preserve"> в </w:t>
      </w:r>
      <w:r w:rsidR="0080387A" w:rsidRPr="007421A4">
        <w:rPr>
          <w:rFonts w:ascii="Times New Roman" w:eastAsia="Times New Roman" w:hAnsi="Times New Roman" w:cs="Times New Roman"/>
          <w:color w:val="000000"/>
          <w:sz w:val="28"/>
          <w:szCs w:val="28"/>
        </w:rPr>
        <w:t>которой буд</w:t>
      </w:r>
      <w:r w:rsidR="00FE0CE3">
        <w:rPr>
          <w:rFonts w:ascii="Times New Roman" w:eastAsia="Times New Roman" w:hAnsi="Times New Roman" w:cs="Times New Roman"/>
          <w:color w:val="000000"/>
          <w:sz w:val="28"/>
          <w:szCs w:val="28"/>
        </w:rPr>
        <w:t>у</w:t>
      </w:r>
      <w:r w:rsidR="0080387A" w:rsidRPr="007421A4">
        <w:rPr>
          <w:rFonts w:ascii="Times New Roman" w:eastAsia="Times New Roman" w:hAnsi="Times New Roman" w:cs="Times New Roman"/>
          <w:color w:val="000000"/>
          <w:sz w:val="28"/>
          <w:szCs w:val="28"/>
        </w:rPr>
        <w:t>т определены</w:t>
      </w:r>
      <w:r w:rsidRPr="007421A4">
        <w:rPr>
          <w:rFonts w:ascii="Times New Roman" w:eastAsia="Times New Roman" w:hAnsi="Times New Roman" w:cs="Times New Roman"/>
          <w:color w:val="000000"/>
          <w:sz w:val="28"/>
          <w:szCs w:val="28"/>
        </w:rPr>
        <w:t xml:space="preserve"> основные мероприятия и меры, направленные на реализацию ранее принятых стратегических целей и задач.</w:t>
      </w:r>
    </w:p>
    <w:p w14:paraId="34C0345F" w14:textId="77777777" w:rsidR="00D04C3B" w:rsidRPr="00064980" w:rsidRDefault="00D04C3B" w:rsidP="00D04C3B">
      <w:pPr>
        <w:pBdr>
          <w:top w:val="none" w:sz="4" w:space="0" w:color="000000"/>
          <w:left w:val="none" w:sz="4" w:space="0" w:color="000000"/>
          <w:bottom w:val="none" w:sz="4" w:space="0" w:color="000000"/>
          <w:right w:val="none" w:sz="4" w:space="1" w:color="000000"/>
        </w:pBdr>
        <w:spacing w:after="0"/>
        <w:ind w:firstLine="567"/>
        <w:jc w:val="both"/>
        <w:rPr>
          <w:rFonts w:ascii="Times New Roman" w:eastAsia="Times New Roman" w:hAnsi="Times New Roman" w:cs="Times New Roman"/>
          <w:color w:val="000000"/>
          <w:sz w:val="28"/>
          <w:szCs w:val="28"/>
        </w:rPr>
      </w:pPr>
      <w:r w:rsidRPr="00064980">
        <w:rPr>
          <w:rFonts w:ascii="Times New Roman" w:eastAsia="Times New Roman" w:hAnsi="Times New Roman" w:cs="Times New Roman"/>
          <w:color w:val="000000"/>
          <w:sz w:val="28"/>
          <w:szCs w:val="28"/>
        </w:rPr>
        <w:t>Использование населением, предпринимательским сообществом и государством информационно-коммуникационных технологий невозможно без развития инфраструктуры связи, использования единого контура защищенной государственной сети передачи данных, развития сетей региональных интернет-провайдеров, операторов подвижной радиотелефонной связи и телерадиовещания.</w:t>
      </w:r>
    </w:p>
    <w:p w14:paraId="0D499A48" w14:textId="351DC232" w:rsidR="00F21F93" w:rsidRPr="00064980" w:rsidRDefault="00F21F93" w:rsidP="00F21F93">
      <w:pPr>
        <w:pBdr>
          <w:top w:val="none" w:sz="4" w:space="0" w:color="000000"/>
          <w:left w:val="none" w:sz="4" w:space="0" w:color="000000"/>
          <w:bottom w:val="none" w:sz="4" w:space="0" w:color="000000"/>
          <w:right w:val="none" w:sz="4" w:space="0" w:color="000000"/>
        </w:pBdr>
        <w:spacing w:after="0"/>
        <w:ind w:firstLine="567"/>
        <w:jc w:val="both"/>
        <w:rPr>
          <w:rFonts w:ascii="Times New Roman" w:eastAsia="Times New Roman" w:hAnsi="Times New Roman" w:cs="Times New Roman"/>
          <w:color w:val="000000"/>
          <w:sz w:val="28"/>
          <w:szCs w:val="28"/>
        </w:rPr>
      </w:pPr>
      <w:r w:rsidRPr="00064980">
        <w:rPr>
          <w:rFonts w:ascii="Times New Roman" w:eastAsia="Times New Roman" w:hAnsi="Times New Roman" w:cs="Times New Roman"/>
          <w:color w:val="000000"/>
          <w:sz w:val="28"/>
          <w:szCs w:val="28"/>
        </w:rPr>
        <w:t xml:space="preserve">Доля домашних хозяйств, имеющих широкополосный доступ к информационно-телекоммуникационной сети «Интернет» (далее – сеть «Интернет»), в общем числе домашних хозяйств в Республике Дагестан выросла с 74,2% в 2020 году до 92% при плане 88,1% в 2024 году. </w:t>
      </w:r>
      <w:r w:rsidRPr="00064980">
        <w:rPr>
          <w:rFonts w:ascii="Times New Roman" w:eastAsia="Times New Roman" w:hAnsi="Times New Roman" w:cs="Times New Roman"/>
          <w:color w:val="000000"/>
          <w:sz w:val="28"/>
          <w:szCs w:val="28"/>
        </w:rPr>
        <w:br/>
        <w:t>Цели цифровой экономики предусматривают охват не менее 97% домашних хозяйств к 2030 году и 99% домохозяйств к 2036 году, имеющих широкополосный доступ к сети «Интернет», что поспособствует дальнейшему развитию отрасли связи в Республике Дагестан.</w:t>
      </w:r>
    </w:p>
    <w:p w14:paraId="010E0977" w14:textId="1CC4D7B5" w:rsidR="00F21F93" w:rsidRPr="00064980" w:rsidRDefault="00F21F93">
      <w:pPr>
        <w:pBdr>
          <w:top w:val="none" w:sz="4" w:space="0" w:color="000000"/>
          <w:left w:val="none" w:sz="4" w:space="0" w:color="000000"/>
          <w:bottom w:val="none" w:sz="4" w:space="0" w:color="000000"/>
          <w:right w:val="none" w:sz="4" w:space="0" w:color="000000"/>
        </w:pBdr>
        <w:spacing w:after="0"/>
        <w:ind w:firstLine="567"/>
        <w:jc w:val="both"/>
        <w:rPr>
          <w:rFonts w:ascii="Times New Roman" w:eastAsia="Times New Roman" w:hAnsi="Times New Roman" w:cs="Times New Roman"/>
          <w:bCs/>
          <w:color w:val="000000"/>
          <w:sz w:val="28"/>
          <w:szCs w:val="28"/>
        </w:rPr>
      </w:pPr>
      <w:r w:rsidRPr="00064980">
        <w:rPr>
          <w:rFonts w:ascii="Times New Roman" w:eastAsia="Times New Roman" w:hAnsi="Times New Roman" w:cs="Times New Roman"/>
          <w:bCs/>
          <w:color w:val="000000"/>
          <w:sz w:val="28"/>
          <w:szCs w:val="28"/>
        </w:rPr>
        <w:t xml:space="preserve">Таких высоких результатов удалось достичь в том числе за счет подключения к высокоскоростному интернету в период с 2019 по 2021 год 3144 социально значимых объектов (1404 школы, 988 фельдшерских и фельдшерско-акушерских пунктов, 688 органов государственной власти и местного самоуправления, 6 объектов Главного управления МЧС России по Республике Дагестан, 7 объектов МВД по РД, 51 учреждение культуры). </w:t>
      </w:r>
    </w:p>
    <w:p w14:paraId="5DFFED7D" w14:textId="32F6D60F" w:rsidR="00F21F93" w:rsidRPr="00064980" w:rsidRDefault="00F21F93" w:rsidP="00F21F93">
      <w:pPr>
        <w:pBdr>
          <w:top w:val="none" w:sz="4" w:space="0" w:color="000000"/>
          <w:left w:val="none" w:sz="4" w:space="0" w:color="000000"/>
          <w:bottom w:val="none" w:sz="4" w:space="0" w:color="000000"/>
          <w:right w:val="none" w:sz="4" w:space="0" w:color="000000"/>
        </w:pBdr>
        <w:spacing w:after="0"/>
        <w:ind w:firstLine="567"/>
        <w:jc w:val="both"/>
        <w:rPr>
          <w:rFonts w:ascii="Times New Roman" w:eastAsia="Times New Roman" w:hAnsi="Times New Roman" w:cs="Times New Roman"/>
          <w:color w:val="000000"/>
          <w:sz w:val="28"/>
          <w:szCs w:val="28"/>
        </w:rPr>
      </w:pPr>
      <w:r w:rsidRPr="00064980">
        <w:rPr>
          <w:rFonts w:ascii="Times New Roman" w:eastAsia="Times New Roman" w:hAnsi="Times New Roman" w:cs="Times New Roman"/>
          <w:color w:val="000000"/>
          <w:sz w:val="28"/>
          <w:szCs w:val="28"/>
        </w:rPr>
        <w:t>Для обеспечения развития связи по проекту «Устранение цифрового неравенства» в 308 населенных пунктах с численностью от 250 до 500 жителей созданы общественные точки доступа к сети «Интернет» по технологии Wi-Fi.</w:t>
      </w:r>
    </w:p>
    <w:p w14:paraId="360C533D" w14:textId="71B61766" w:rsidR="00854688" w:rsidRPr="00064980" w:rsidRDefault="00854688" w:rsidP="00854688">
      <w:pPr>
        <w:pBdr>
          <w:top w:val="none" w:sz="4" w:space="0" w:color="000000"/>
          <w:left w:val="none" w:sz="4" w:space="0" w:color="000000"/>
          <w:bottom w:val="none" w:sz="4" w:space="0" w:color="000000"/>
          <w:right w:val="none" w:sz="4" w:space="0" w:color="000000"/>
        </w:pBdr>
        <w:spacing w:after="0"/>
        <w:ind w:firstLine="567"/>
        <w:jc w:val="both"/>
        <w:rPr>
          <w:rFonts w:ascii="Times New Roman" w:eastAsia="Times New Roman" w:hAnsi="Times New Roman" w:cs="Times New Roman"/>
          <w:color w:val="000000"/>
          <w:sz w:val="28"/>
          <w:szCs w:val="28"/>
        </w:rPr>
      </w:pPr>
      <w:r w:rsidRPr="00064980">
        <w:rPr>
          <w:rFonts w:ascii="Times New Roman" w:eastAsia="Times New Roman" w:hAnsi="Times New Roman" w:cs="Times New Roman"/>
          <w:color w:val="000000"/>
          <w:sz w:val="28"/>
          <w:szCs w:val="28"/>
        </w:rPr>
        <w:t>С 2023 года началась практическая реализация федерального проекта «Устранение цифрового неравенства 2.0»</w:t>
      </w:r>
      <w:r w:rsidR="0053440A">
        <w:rPr>
          <w:rFonts w:ascii="Times New Roman" w:eastAsia="Times New Roman" w:hAnsi="Times New Roman" w:cs="Times New Roman"/>
          <w:color w:val="000000"/>
          <w:sz w:val="28"/>
          <w:szCs w:val="28"/>
        </w:rPr>
        <w:t xml:space="preserve"> (далее – Проект</w:t>
      </w:r>
      <w:r w:rsidR="00813061">
        <w:rPr>
          <w:rFonts w:ascii="Times New Roman" w:eastAsia="Times New Roman" w:hAnsi="Times New Roman" w:cs="Times New Roman"/>
          <w:color w:val="000000"/>
          <w:sz w:val="28"/>
          <w:szCs w:val="28"/>
        </w:rPr>
        <w:t xml:space="preserve"> «УЦН»</w:t>
      </w:r>
      <w:r w:rsidR="0053440A">
        <w:rPr>
          <w:rFonts w:ascii="Times New Roman" w:eastAsia="Times New Roman" w:hAnsi="Times New Roman" w:cs="Times New Roman"/>
          <w:color w:val="000000"/>
          <w:sz w:val="28"/>
          <w:szCs w:val="28"/>
        </w:rPr>
        <w:t>)</w:t>
      </w:r>
      <w:r w:rsidRPr="00064980">
        <w:rPr>
          <w:rFonts w:ascii="Times New Roman" w:eastAsia="Times New Roman" w:hAnsi="Times New Roman" w:cs="Times New Roman"/>
          <w:color w:val="000000"/>
          <w:sz w:val="28"/>
          <w:szCs w:val="28"/>
        </w:rPr>
        <w:t xml:space="preserve">, в рамках </w:t>
      </w:r>
      <w:r w:rsidRPr="00064980">
        <w:rPr>
          <w:rFonts w:ascii="Times New Roman" w:eastAsia="Times New Roman" w:hAnsi="Times New Roman" w:cs="Times New Roman"/>
          <w:color w:val="000000"/>
          <w:sz w:val="28"/>
          <w:szCs w:val="28"/>
        </w:rPr>
        <w:lastRenderedPageBreak/>
        <w:t>которого населенные пункты с населением от 100 до 500 жителей обеспечиваются современной мобильной связью, включая высокоскоростной доступ к сети «Интернет» по стандарту LTE. С 2025 года критерии программы расширены на населенные пункты с численностью до 1000 человек. По итогам голосования 2024 года сформирована квота на подключение базовых станций в 34 населённых пунктах в 2025 году.  По состоянию на июнь 2025 года завершено строительство базовых станций сотовой связи в 82 населенных пунктах. Всего в 2025 году планируется к строительству 58 объектов, из которых 11 - не позднее первого полугодия.</w:t>
      </w:r>
    </w:p>
    <w:p w14:paraId="4D451189" w14:textId="0BAC579B" w:rsidR="00854688" w:rsidRPr="00064980" w:rsidRDefault="00854688" w:rsidP="00854688">
      <w:pPr>
        <w:pBdr>
          <w:top w:val="none" w:sz="4" w:space="0" w:color="000000"/>
          <w:left w:val="none" w:sz="4" w:space="0" w:color="000000"/>
          <w:bottom w:val="none" w:sz="4" w:space="0" w:color="000000"/>
          <w:right w:val="none" w:sz="4" w:space="0" w:color="000000"/>
        </w:pBdr>
        <w:spacing w:after="0"/>
        <w:ind w:firstLine="567"/>
        <w:jc w:val="both"/>
        <w:rPr>
          <w:rFonts w:ascii="Times New Roman" w:eastAsia="Times New Roman" w:hAnsi="Times New Roman" w:cs="Times New Roman"/>
          <w:color w:val="000000"/>
          <w:sz w:val="28"/>
          <w:szCs w:val="28"/>
        </w:rPr>
      </w:pPr>
      <w:r w:rsidRPr="00064980">
        <w:rPr>
          <w:rFonts w:ascii="Times New Roman" w:eastAsia="Times New Roman" w:hAnsi="Times New Roman" w:cs="Times New Roman"/>
          <w:color w:val="000000"/>
          <w:sz w:val="28"/>
          <w:szCs w:val="28"/>
        </w:rPr>
        <w:t>В рамках Проекта</w:t>
      </w:r>
      <w:r w:rsidR="00813061">
        <w:rPr>
          <w:rFonts w:ascii="Times New Roman" w:eastAsia="Times New Roman" w:hAnsi="Times New Roman" w:cs="Times New Roman"/>
          <w:color w:val="000000"/>
          <w:sz w:val="28"/>
          <w:szCs w:val="28"/>
        </w:rPr>
        <w:t xml:space="preserve"> «УЦН»</w:t>
      </w:r>
      <w:r w:rsidRPr="00064980">
        <w:rPr>
          <w:rFonts w:ascii="Times New Roman" w:eastAsia="Times New Roman" w:hAnsi="Times New Roman" w:cs="Times New Roman"/>
          <w:color w:val="000000"/>
          <w:sz w:val="28"/>
          <w:szCs w:val="28"/>
        </w:rPr>
        <w:t xml:space="preserve"> предполагаются инвестиции в объеме свыше 2,5 млрд рублей в инфраструктуру связи до 2030 года, благодаря которым связью будут обеспечены 492 населенных пункта Республики Дагестан.</w:t>
      </w:r>
    </w:p>
    <w:p w14:paraId="1A91A35B" w14:textId="77777777" w:rsidR="00442AEA" w:rsidRPr="00064980" w:rsidRDefault="00442AEA" w:rsidP="00442AEA">
      <w:pPr>
        <w:pBdr>
          <w:top w:val="none" w:sz="4" w:space="0" w:color="000000"/>
          <w:left w:val="none" w:sz="4" w:space="0" w:color="000000"/>
          <w:bottom w:val="none" w:sz="4" w:space="0" w:color="000000"/>
          <w:right w:val="none" w:sz="4" w:space="0" w:color="000000"/>
        </w:pBdr>
        <w:spacing w:after="0"/>
        <w:ind w:firstLine="567"/>
        <w:jc w:val="both"/>
        <w:rPr>
          <w:rFonts w:ascii="Times New Roman" w:eastAsia="Times New Roman" w:hAnsi="Times New Roman" w:cs="Times New Roman"/>
          <w:color w:val="000000"/>
          <w:sz w:val="28"/>
          <w:szCs w:val="28"/>
        </w:rPr>
      </w:pPr>
      <w:r w:rsidRPr="00064980">
        <w:rPr>
          <w:rFonts w:ascii="Times New Roman" w:eastAsia="Times New Roman" w:hAnsi="Times New Roman" w:cs="Times New Roman"/>
          <w:color w:val="000000"/>
          <w:sz w:val="28"/>
          <w:szCs w:val="28"/>
        </w:rPr>
        <w:t>В 2022 году за счет средств федеральной субсидии в рамках формирования цифровой образовательной среды проведены проектно-изыскательские работы в 1310 школах, из них в 81 школе завершены строительно-монтажные работы (гг. Махачкала (частично), Каспийск, Дербент, Хасавюрт). Сформирована IT-инфраструктура, которая включает организацию беспроводного доступа к сети «Интернет», установку видеонаблюдения на входных группах.</w:t>
      </w:r>
    </w:p>
    <w:p w14:paraId="117A37C2" w14:textId="39081069" w:rsidR="00442AEA" w:rsidRPr="00064980" w:rsidRDefault="00442AEA" w:rsidP="00442AEA">
      <w:pPr>
        <w:pBdr>
          <w:top w:val="none" w:sz="4" w:space="0" w:color="000000"/>
          <w:left w:val="none" w:sz="4" w:space="0" w:color="000000"/>
          <w:bottom w:val="none" w:sz="4" w:space="0" w:color="000000"/>
          <w:right w:val="none" w:sz="4" w:space="0" w:color="000000"/>
        </w:pBdr>
        <w:spacing w:after="0"/>
        <w:ind w:firstLine="567"/>
        <w:jc w:val="both"/>
        <w:rPr>
          <w:rFonts w:ascii="Times New Roman" w:eastAsia="Times New Roman" w:hAnsi="Times New Roman" w:cs="Times New Roman"/>
          <w:color w:val="000000"/>
          <w:sz w:val="28"/>
          <w:szCs w:val="28"/>
        </w:rPr>
      </w:pPr>
      <w:r w:rsidRPr="00064980">
        <w:rPr>
          <w:rFonts w:ascii="Times New Roman" w:eastAsia="Times New Roman" w:hAnsi="Times New Roman" w:cs="Times New Roman"/>
          <w:color w:val="000000"/>
          <w:sz w:val="28"/>
          <w:szCs w:val="28"/>
        </w:rPr>
        <w:t xml:space="preserve">В 2025 году в рамках федерального проекта «Цифровые платформы в отраслях социальной сферы» национального проекта «Экономика данных и цифровая трансформация государства» реализуются мероприятия по формированию ИТ-инфраструктуры в государственных и муниципальных образовательных организациях для обеспечения в помещениях безопасного доступа к государственным, муниципальным и иным информационным системам, а также к информационно-телекоммуникационной сети «Интернет». До 2030 соответствующая информационная инфраструктура должна быть создана во всех образовательных учреждениях среднего и профессионального образования. При этом в Республике Дагестан основная часть работ будет завершена в 2025 году, в количественном значении </w:t>
      </w:r>
      <w:r w:rsidR="007421A4">
        <w:rPr>
          <w:rFonts w:ascii="Times New Roman" w:eastAsia="Times New Roman" w:hAnsi="Times New Roman" w:cs="Times New Roman"/>
          <w:color w:val="000000"/>
          <w:sz w:val="28"/>
          <w:szCs w:val="28"/>
        </w:rPr>
        <w:t>о</w:t>
      </w:r>
      <w:r w:rsidRPr="00064980">
        <w:rPr>
          <w:rFonts w:ascii="Times New Roman" w:eastAsia="Times New Roman" w:hAnsi="Times New Roman" w:cs="Times New Roman"/>
          <w:color w:val="000000"/>
          <w:sz w:val="28"/>
          <w:szCs w:val="28"/>
        </w:rPr>
        <w:t>коло 1834 зданий, принадлежащих примерно 1260 общеобразовательным организациям. Размер субсидии из федерального бюджета, выделяемой на выполнение мероприятия, составит 1447,39 млн. рублей.</w:t>
      </w:r>
    </w:p>
    <w:p w14:paraId="2942F22F" w14:textId="7AE5718A" w:rsidR="001818F0" w:rsidRPr="00064980" w:rsidRDefault="001818F0" w:rsidP="001818F0">
      <w:pPr>
        <w:pBdr>
          <w:top w:val="none" w:sz="4" w:space="0" w:color="000000"/>
          <w:left w:val="none" w:sz="4" w:space="0" w:color="000000"/>
          <w:bottom w:val="none" w:sz="4" w:space="0" w:color="000000"/>
          <w:right w:val="none" w:sz="4" w:space="0" w:color="000000"/>
        </w:pBdr>
        <w:spacing w:after="0"/>
        <w:ind w:firstLine="567"/>
        <w:jc w:val="both"/>
        <w:rPr>
          <w:rFonts w:ascii="Times New Roman" w:eastAsia="Times New Roman" w:hAnsi="Times New Roman" w:cs="Times New Roman"/>
          <w:color w:val="000000"/>
          <w:sz w:val="28"/>
          <w:szCs w:val="28"/>
        </w:rPr>
      </w:pPr>
      <w:r w:rsidRPr="00064980">
        <w:rPr>
          <w:rFonts w:ascii="Times New Roman" w:eastAsia="Times New Roman" w:hAnsi="Times New Roman" w:cs="Times New Roman"/>
          <w:color w:val="000000"/>
          <w:sz w:val="28"/>
          <w:szCs w:val="28"/>
        </w:rPr>
        <w:t xml:space="preserve">По итогам встречи Главы Республики Дагестан С.А. Меликова с министром цифрового развития, связи и массовых коммуникаций России М.И. Шадаевым поддержаны проекты по созданию инфраструктуры связи вдоль всех федеральных дорог республики, а также по обеспечению связи значимых туристических объектов. Все туристические объекты, размещенные вблизи малочисленных населенных пунктов и в которых отсутствовал доступ к услугам, </w:t>
      </w:r>
      <w:r w:rsidRPr="00064980">
        <w:rPr>
          <w:rFonts w:ascii="Times New Roman" w:eastAsia="Times New Roman" w:hAnsi="Times New Roman" w:cs="Times New Roman"/>
          <w:sz w:val="28"/>
          <w:szCs w:val="28"/>
        </w:rPr>
        <w:t xml:space="preserve">были включены </w:t>
      </w:r>
      <w:r w:rsidRPr="00064980">
        <w:rPr>
          <w:rFonts w:ascii="Times New Roman" w:eastAsia="Times New Roman" w:hAnsi="Times New Roman" w:cs="Times New Roman"/>
          <w:color w:val="000000"/>
          <w:sz w:val="28"/>
          <w:szCs w:val="28"/>
        </w:rPr>
        <w:t xml:space="preserve">в программу </w:t>
      </w:r>
      <w:r w:rsidR="00813061">
        <w:rPr>
          <w:rFonts w:ascii="Times New Roman" w:eastAsia="Times New Roman" w:hAnsi="Times New Roman" w:cs="Times New Roman"/>
          <w:color w:val="000000"/>
          <w:sz w:val="28"/>
          <w:szCs w:val="28"/>
        </w:rPr>
        <w:t xml:space="preserve">Проекта «УЦН» </w:t>
      </w:r>
      <w:r w:rsidRPr="00064980">
        <w:rPr>
          <w:rFonts w:ascii="Times New Roman" w:eastAsia="Times New Roman" w:hAnsi="Times New Roman" w:cs="Times New Roman"/>
          <w:color w:val="000000"/>
          <w:sz w:val="28"/>
          <w:szCs w:val="28"/>
        </w:rPr>
        <w:t xml:space="preserve">на 2024 год, однако полностью </w:t>
      </w:r>
      <w:r w:rsidRPr="00064980">
        <w:rPr>
          <w:rFonts w:ascii="Times New Roman" w:eastAsia="Times New Roman" w:hAnsi="Times New Roman" w:cs="Times New Roman"/>
          <w:color w:val="000000"/>
          <w:sz w:val="28"/>
          <w:szCs w:val="28"/>
        </w:rPr>
        <w:lastRenderedPageBreak/>
        <w:t>формирование инфраструктуры в данных локациях будет завершено в 2025 году. При этом дополнительно рассматриваются возможности федерального бюджета для обеспечения всех значимых туристических объектов услугами связи.</w:t>
      </w:r>
    </w:p>
    <w:p w14:paraId="65FE4130" w14:textId="77777777" w:rsidR="001818F0" w:rsidRPr="00064980" w:rsidRDefault="001818F0" w:rsidP="001818F0">
      <w:pPr>
        <w:pBdr>
          <w:top w:val="none" w:sz="4" w:space="0" w:color="000000"/>
          <w:left w:val="none" w:sz="4" w:space="0" w:color="000000"/>
          <w:bottom w:val="none" w:sz="4" w:space="0" w:color="000000"/>
          <w:right w:val="none" w:sz="4" w:space="0" w:color="000000"/>
        </w:pBdr>
        <w:spacing w:after="0"/>
        <w:ind w:firstLine="567"/>
        <w:jc w:val="both"/>
        <w:rPr>
          <w:rFonts w:ascii="Times New Roman" w:eastAsia="Times New Roman" w:hAnsi="Times New Roman" w:cs="Times New Roman"/>
          <w:color w:val="000000"/>
          <w:sz w:val="28"/>
          <w:szCs w:val="28"/>
        </w:rPr>
      </w:pPr>
      <w:r w:rsidRPr="00064980">
        <w:rPr>
          <w:rFonts w:ascii="Times New Roman" w:eastAsia="Times New Roman" w:hAnsi="Times New Roman" w:cs="Times New Roman"/>
          <w:color w:val="000000"/>
          <w:sz w:val="28"/>
          <w:szCs w:val="28"/>
        </w:rPr>
        <w:t>Также на 131 судебном участке мировых судей Республики Дагестан создана необходимая инфраструктура для перехода на цифровые процессы. Данная инфраструктура создана для организации судебного делопроизводства в электронном виде посредством государственной автоматизированной системы «Правосудие».</w:t>
      </w:r>
    </w:p>
    <w:p w14:paraId="6617B52A" w14:textId="7A224858" w:rsidR="001818F0" w:rsidRPr="00064980" w:rsidRDefault="001818F0" w:rsidP="001818F0">
      <w:pPr>
        <w:pBdr>
          <w:top w:val="none" w:sz="4" w:space="0" w:color="000000"/>
          <w:left w:val="none" w:sz="4" w:space="0" w:color="000000"/>
          <w:bottom w:val="none" w:sz="4" w:space="0" w:color="000000"/>
          <w:right w:val="none" w:sz="4" w:space="0" w:color="000000"/>
        </w:pBdr>
        <w:spacing w:after="0"/>
        <w:ind w:firstLine="567"/>
        <w:jc w:val="both"/>
        <w:rPr>
          <w:rFonts w:ascii="Times New Roman" w:eastAsia="Times New Roman" w:hAnsi="Times New Roman" w:cs="Times New Roman"/>
          <w:color w:val="000000"/>
          <w:sz w:val="28"/>
          <w:szCs w:val="28"/>
        </w:rPr>
      </w:pPr>
      <w:r w:rsidRPr="00064980">
        <w:rPr>
          <w:rFonts w:ascii="Times New Roman" w:eastAsia="Times New Roman" w:hAnsi="Times New Roman" w:cs="Times New Roman"/>
          <w:color w:val="000000"/>
          <w:sz w:val="28"/>
          <w:szCs w:val="28"/>
        </w:rPr>
        <w:t>Проведено обновление технологической инфраструктуры службы оперативной помощи гражданам «122». В результате закупки серверно-коммуникационного оборудования и модернизации информационной системы обеспечена отказоустойчивая работа службы. Ранее работа службы обеспечивалась Министерством здравоохранения Республики Дагестан преимущественно для информирования по вопросам новой коронавирусной инфекции (COVID–19), однако после объявления частичной мобилизации Министерством цифрового развития Республики Дагестан организовано информирование граждан по данным вопросам. В связи с очень большим количеством звонков в работу горячей линии внедрен голосовой помощник, который с использованием систем голосового тематического распознавания консультирует граждан по наиболее часто встречающимся вопросам.</w:t>
      </w:r>
    </w:p>
    <w:p w14:paraId="4E0EC109" w14:textId="77777777" w:rsidR="00EE1FB1" w:rsidRPr="00064980" w:rsidRDefault="00EE1FB1" w:rsidP="00EE1FB1">
      <w:pPr>
        <w:pBdr>
          <w:top w:val="none" w:sz="4" w:space="0" w:color="000000"/>
          <w:left w:val="none" w:sz="4" w:space="0" w:color="000000"/>
          <w:bottom w:val="none" w:sz="4" w:space="0" w:color="000000"/>
          <w:right w:val="none" w:sz="4" w:space="0" w:color="000000"/>
        </w:pBdr>
        <w:spacing w:after="0"/>
        <w:ind w:firstLine="567"/>
        <w:jc w:val="both"/>
        <w:rPr>
          <w:rFonts w:ascii="Times New Roman" w:eastAsia="Times New Roman" w:hAnsi="Times New Roman" w:cs="Times New Roman"/>
          <w:color w:val="000000"/>
          <w:sz w:val="28"/>
          <w:szCs w:val="28"/>
        </w:rPr>
      </w:pPr>
      <w:r w:rsidRPr="00064980">
        <w:rPr>
          <w:rFonts w:ascii="Times New Roman" w:eastAsia="Times New Roman" w:hAnsi="Times New Roman" w:cs="Times New Roman"/>
          <w:color w:val="000000"/>
          <w:sz w:val="28"/>
          <w:szCs w:val="28"/>
        </w:rPr>
        <w:t xml:space="preserve">В целях обеспечения информационной безопасности принят ряд мер по переходу на отечественное программное обеспечение. </w:t>
      </w:r>
    </w:p>
    <w:p w14:paraId="271055BB" w14:textId="5D299CC7" w:rsidR="00EE1FB1" w:rsidRPr="00064980" w:rsidRDefault="00EE1FB1" w:rsidP="00EE1FB1">
      <w:pPr>
        <w:pBdr>
          <w:top w:val="none" w:sz="4" w:space="0" w:color="000000"/>
          <w:left w:val="none" w:sz="4" w:space="0" w:color="000000"/>
          <w:bottom w:val="none" w:sz="4" w:space="0" w:color="000000"/>
          <w:right w:val="none" w:sz="4" w:space="0" w:color="000000"/>
        </w:pBdr>
        <w:spacing w:after="0"/>
        <w:ind w:firstLine="567"/>
        <w:jc w:val="both"/>
        <w:rPr>
          <w:rFonts w:ascii="Times New Roman" w:eastAsia="Times New Roman" w:hAnsi="Times New Roman" w:cs="Times New Roman"/>
          <w:color w:val="000000"/>
          <w:sz w:val="28"/>
          <w:szCs w:val="28"/>
        </w:rPr>
      </w:pPr>
      <w:r w:rsidRPr="00064980">
        <w:rPr>
          <w:rFonts w:ascii="Times New Roman" w:eastAsia="Times New Roman" w:hAnsi="Times New Roman" w:cs="Times New Roman"/>
          <w:color w:val="000000"/>
          <w:sz w:val="28"/>
          <w:szCs w:val="28"/>
        </w:rPr>
        <w:t>В</w:t>
      </w:r>
      <w:r w:rsidR="00F06133">
        <w:rPr>
          <w:rFonts w:ascii="Times New Roman" w:eastAsia="Times New Roman" w:hAnsi="Times New Roman" w:cs="Times New Roman"/>
          <w:color w:val="000000"/>
          <w:sz w:val="28"/>
          <w:szCs w:val="28"/>
        </w:rPr>
        <w:t xml:space="preserve"> </w:t>
      </w:r>
      <w:r w:rsidRPr="00064980">
        <w:rPr>
          <w:rFonts w:ascii="Times New Roman" w:eastAsia="Times New Roman" w:hAnsi="Times New Roman" w:cs="Times New Roman"/>
          <w:color w:val="000000"/>
          <w:sz w:val="28"/>
          <w:szCs w:val="28"/>
        </w:rPr>
        <w:t>2022 году официальный почтовый домен Правительства РД e-dag.ru перенесен на российскую платформу. На республиканском почтовом сервисе настроены рекомендуемые Минцифры России, ФСТЭК России и ФСБ России политики информационной безопасности, применяется блокировка иностранных сетевых адресов и доменов, а также настроена автоматическая проверка вложений электронных писем посредством антивирусного программного обеспечения. В настоящее время более 2000 адресов электронной почты на домене e-dag.ru создано для органов государственной и муниципальной власти, а также порядка 2400 адресов для дошкольных, общеобразовательных и медицинский организаций.</w:t>
      </w:r>
    </w:p>
    <w:p w14:paraId="38B5AA25" w14:textId="6D6B595F" w:rsidR="00EE1FB1" w:rsidRPr="00064980" w:rsidRDefault="00064980" w:rsidP="00EE1FB1">
      <w:pPr>
        <w:pBdr>
          <w:top w:val="none" w:sz="4" w:space="0" w:color="000000"/>
          <w:left w:val="none" w:sz="4" w:space="0" w:color="000000"/>
          <w:bottom w:val="none" w:sz="4" w:space="0" w:color="000000"/>
          <w:right w:val="none" w:sz="4" w:space="0" w:color="000000"/>
        </w:pBdr>
        <w:spacing w:after="0"/>
        <w:ind w:firstLine="567"/>
        <w:jc w:val="both"/>
        <w:rPr>
          <w:rFonts w:ascii="Times New Roman" w:eastAsia="Times New Roman" w:hAnsi="Times New Roman" w:cs="Times New Roman"/>
          <w:color w:val="000000"/>
          <w:sz w:val="28"/>
          <w:szCs w:val="28"/>
        </w:rPr>
      </w:pPr>
      <w:r w:rsidRPr="00064980">
        <w:rPr>
          <w:rFonts w:ascii="Times New Roman" w:eastAsia="Times New Roman" w:hAnsi="Times New Roman" w:cs="Times New Roman"/>
          <w:color w:val="000000"/>
          <w:sz w:val="28"/>
          <w:szCs w:val="28"/>
        </w:rPr>
        <w:t>Кроме того,</w:t>
      </w:r>
      <w:r w:rsidR="00EE1FB1" w:rsidRPr="00064980">
        <w:rPr>
          <w:rFonts w:ascii="Times New Roman" w:eastAsia="Times New Roman" w:hAnsi="Times New Roman" w:cs="Times New Roman"/>
          <w:color w:val="000000"/>
          <w:sz w:val="28"/>
          <w:szCs w:val="28"/>
        </w:rPr>
        <w:t xml:space="preserve"> порядка 3000 государственных служащих республики ведут служебную переписку посредством отечественного защищенного мессенджера «Среда», созданного Минцифры России.</w:t>
      </w:r>
    </w:p>
    <w:p w14:paraId="2C4D24A9" w14:textId="77777777" w:rsidR="00EE1FB1" w:rsidRPr="00064980" w:rsidRDefault="00EE1FB1" w:rsidP="00EE1FB1">
      <w:pPr>
        <w:pBdr>
          <w:top w:val="none" w:sz="4" w:space="0" w:color="000000"/>
          <w:left w:val="none" w:sz="4" w:space="0" w:color="000000"/>
          <w:bottom w:val="none" w:sz="4" w:space="0" w:color="000000"/>
          <w:right w:val="none" w:sz="4" w:space="0" w:color="000000"/>
        </w:pBdr>
        <w:spacing w:after="0"/>
        <w:ind w:firstLine="567"/>
        <w:jc w:val="both"/>
        <w:rPr>
          <w:rFonts w:ascii="Times New Roman" w:eastAsia="Times New Roman" w:hAnsi="Times New Roman" w:cs="Times New Roman"/>
          <w:color w:val="000000"/>
          <w:sz w:val="28"/>
          <w:szCs w:val="28"/>
        </w:rPr>
      </w:pPr>
      <w:r w:rsidRPr="00064980">
        <w:rPr>
          <w:rFonts w:ascii="Times New Roman" w:eastAsia="Times New Roman" w:hAnsi="Times New Roman" w:cs="Times New Roman"/>
          <w:color w:val="000000"/>
          <w:sz w:val="28"/>
          <w:szCs w:val="28"/>
        </w:rPr>
        <w:t xml:space="preserve">В рамках заключенных в 2022 году Соглашений между Министерством цифрового развития Республики Дагестан и российскими разработчиками программного обеспечения «РЕД СОФТ», «Р7» и «Мой Офис» в 2023 году переданы 10987 лицензий на российскую операционную систему «РЕД ОС» и </w:t>
      </w:r>
      <w:r w:rsidRPr="00064980">
        <w:rPr>
          <w:rFonts w:ascii="Times New Roman" w:eastAsia="Times New Roman" w:hAnsi="Times New Roman" w:cs="Times New Roman"/>
          <w:color w:val="000000"/>
          <w:sz w:val="28"/>
          <w:szCs w:val="28"/>
        </w:rPr>
        <w:lastRenderedPageBreak/>
        <w:t>офисного ПО «Р7-Офис» и «Мой Офис» для использования общеобразовательными организациями муниципальных районов и городских округов Республики Дагестан, а также подведомственных образовательных учреждений Министерства образования и науки Республики Дагестан.</w:t>
      </w:r>
    </w:p>
    <w:p w14:paraId="26842B5B" w14:textId="77777777" w:rsidR="00EE1FB1" w:rsidRPr="00064980" w:rsidRDefault="00EE1FB1" w:rsidP="00EE1FB1">
      <w:pPr>
        <w:pBdr>
          <w:top w:val="none" w:sz="4" w:space="0" w:color="000000"/>
          <w:left w:val="none" w:sz="4" w:space="0" w:color="000000"/>
          <w:bottom w:val="none" w:sz="4" w:space="0" w:color="000000"/>
          <w:right w:val="none" w:sz="4" w:space="0" w:color="000000"/>
        </w:pBdr>
        <w:spacing w:after="0"/>
        <w:ind w:firstLine="567"/>
        <w:jc w:val="both"/>
        <w:rPr>
          <w:rFonts w:ascii="Times New Roman" w:eastAsia="Times New Roman" w:hAnsi="Times New Roman" w:cs="Times New Roman"/>
          <w:color w:val="000000"/>
          <w:sz w:val="28"/>
          <w:szCs w:val="28"/>
        </w:rPr>
      </w:pPr>
      <w:r w:rsidRPr="00064980">
        <w:rPr>
          <w:rFonts w:ascii="Times New Roman" w:eastAsia="Times New Roman" w:hAnsi="Times New Roman" w:cs="Times New Roman"/>
          <w:color w:val="000000"/>
          <w:sz w:val="28"/>
          <w:szCs w:val="28"/>
        </w:rPr>
        <w:t>В целях повышения навыков работы в марте и апреле 2025 года для специалистов органов государственной власти и органов местного самоуправления Республики Дагестан организованы курсы администрирования отечественной операционной системы.</w:t>
      </w:r>
    </w:p>
    <w:p w14:paraId="103E5E65" w14:textId="5CB71F7B" w:rsidR="00EE1FB1" w:rsidRPr="00064980" w:rsidRDefault="00EE1FB1" w:rsidP="00EE1FB1">
      <w:pPr>
        <w:pBdr>
          <w:top w:val="none" w:sz="4" w:space="0" w:color="000000"/>
          <w:left w:val="none" w:sz="4" w:space="0" w:color="000000"/>
          <w:bottom w:val="none" w:sz="4" w:space="0" w:color="000000"/>
          <w:right w:val="none" w:sz="4" w:space="0" w:color="000000"/>
        </w:pBdr>
        <w:spacing w:after="0"/>
        <w:ind w:firstLine="567"/>
        <w:jc w:val="both"/>
        <w:rPr>
          <w:rFonts w:ascii="Times New Roman" w:eastAsia="Times New Roman" w:hAnsi="Times New Roman" w:cs="Times New Roman"/>
          <w:color w:val="000000"/>
          <w:sz w:val="28"/>
          <w:szCs w:val="28"/>
        </w:rPr>
      </w:pPr>
      <w:r w:rsidRPr="00064980">
        <w:rPr>
          <w:rFonts w:ascii="Times New Roman" w:eastAsia="Times New Roman" w:hAnsi="Times New Roman" w:cs="Times New Roman"/>
          <w:color w:val="000000"/>
          <w:sz w:val="28"/>
          <w:szCs w:val="28"/>
        </w:rPr>
        <w:t xml:space="preserve">В Республике Дагестан в ведении органов государственной власти находится 21 государственная информационная система (далее – ГИС), 20 из которых аттестованы по требованиям безопасности информации в соответствии с законодательством Российской Федерации по защите информации. При этом 12 ГИС органов власти размещены в Республиканском центре обработки данных (далее – </w:t>
      </w:r>
      <w:bookmarkStart w:id="3" w:name="_Hlk201834648"/>
      <w:r w:rsidRPr="00064980">
        <w:rPr>
          <w:rFonts w:ascii="Times New Roman" w:eastAsia="Times New Roman" w:hAnsi="Times New Roman" w:cs="Times New Roman"/>
          <w:color w:val="000000"/>
          <w:sz w:val="28"/>
          <w:szCs w:val="28"/>
        </w:rPr>
        <w:t>РЦОД</w:t>
      </w:r>
      <w:bookmarkEnd w:id="3"/>
      <w:r w:rsidR="007421A4" w:rsidRPr="00064980">
        <w:rPr>
          <w:rFonts w:ascii="Times New Roman" w:eastAsia="Times New Roman" w:hAnsi="Times New Roman" w:cs="Times New Roman"/>
          <w:color w:val="000000"/>
          <w:sz w:val="28"/>
          <w:szCs w:val="28"/>
        </w:rPr>
        <w:t>), имеющ</w:t>
      </w:r>
      <w:r w:rsidR="007421A4">
        <w:rPr>
          <w:rFonts w:ascii="Times New Roman" w:eastAsia="Times New Roman" w:hAnsi="Times New Roman" w:cs="Times New Roman"/>
          <w:color w:val="000000"/>
          <w:sz w:val="28"/>
          <w:szCs w:val="28"/>
        </w:rPr>
        <w:t>е</w:t>
      </w:r>
      <w:r w:rsidR="007421A4" w:rsidRPr="00064980">
        <w:rPr>
          <w:rFonts w:ascii="Times New Roman" w:eastAsia="Times New Roman" w:hAnsi="Times New Roman" w:cs="Times New Roman"/>
          <w:color w:val="000000"/>
          <w:sz w:val="28"/>
          <w:szCs w:val="28"/>
        </w:rPr>
        <w:t>м</w:t>
      </w:r>
      <w:r w:rsidRPr="00064980">
        <w:rPr>
          <w:rFonts w:ascii="Times New Roman" w:eastAsia="Times New Roman" w:hAnsi="Times New Roman" w:cs="Times New Roman"/>
          <w:color w:val="000000"/>
          <w:sz w:val="28"/>
          <w:szCs w:val="28"/>
        </w:rPr>
        <w:t xml:space="preserve"> аттестат соответствия по требованиям безопасности информации.</w:t>
      </w:r>
    </w:p>
    <w:p w14:paraId="5350CD8B" w14:textId="1780D772" w:rsidR="00E76880" w:rsidRPr="00726C57" w:rsidRDefault="00E76880" w:rsidP="00E76880">
      <w:pPr>
        <w:pBdr>
          <w:top w:val="none" w:sz="4" w:space="0" w:color="000000"/>
          <w:left w:val="none" w:sz="4" w:space="0" w:color="000000"/>
          <w:bottom w:val="none" w:sz="4" w:space="0" w:color="000000"/>
          <w:right w:val="none" w:sz="4" w:space="0" w:color="000000"/>
        </w:pBdr>
        <w:tabs>
          <w:tab w:val="left" w:pos="993"/>
          <w:tab w:val="left" w:pos="6521"/>
        </w:tabs>
        <w:spacing w:after="0"/>
        <w:ind w:firstLine="567"/>
        <w:jc w:val="both"/>
        <w:rPr>
          <w:rFonts w:ascii="Times New Roman" w:eastAsia="Times New Roman" w:hAnsi="Times New Roman" w:cs="Times New Roman"/>
          <w:color w:val="000000"/>
          <w:sz w:val="28"/>
          <w:szCs w:val="28"/>
        </w:rPr>
      </w:pPr>
      <w:r w:rsidRPr="00064980">
        <w:rPr>
          <w:rFonts w:ascii="Times New Roman" w:eastAsia="Times New Roman" w:hAnsi="Times New Roman" w:cs="Times New Roman"/>
          <w:color w:val="000000"/>
          <w:sz w:val="28"/>
          <w:szCs w:val="28"/>
        </w:rPr>
        <w:t xml:space="preserve">Министерством цифрового развития Республики Дагестан на регулярной основе проводятся мероприятия по наращиванию серверных мощностей </w:t>
      </w:r>
      <w:r w:rsidR="007421A4" w:rsidRPr="007421A4">
        <w:rPr>
          <w:rFonts w:ascii="Times New Roman" w:eastAsia="Times New Roman" w:hAnsi="Times New Roman" w:cs="Times New Roman"/>
          <w:color w:val="000000"/>
          <w:sz w:val="28"/>
          <w:szCs w:val="28"/>
        </w:rPr>
        <w:t xml:space="preserve">РЦОД </w:t>
      </w:r>
      <w:r w:rsidRPr="00064980">
        <w:rPr>
          <w:rFonts w:ascii="Times New Roman" w:eastAsia="Times New Roman" w:hAnsi="Times New Roman" w:cs="Times New Roman"/>
          <w:color w:val="000000"/>
          <w:sz w:val="28"/>
          <w:szCs w:val="28"/>
        </w:rPr>
        <w:t>с целью перевода всех государственных информационных систем ГИС органов государственной власти Республики Дагестан в защищённый контур. Одновременно в рамках повышения отказоустойчивости РЦОД реализуются мероприятия по организации второго энерговвода.</w:t>
      </w:r>
    </w:p>
    <w:p w14:paraId="56C5BCB5" w14:textId="23467154" w:rsidR="00851E1B" w:rsidRPr="00064980" w:rsidRDefault="00E76880" w:rsidP="00E76880">
      <w:pPr>
        <w:pBdr>
          <w:top w:val="none" w:sz="4" w:space="0" w:color="000000"/>
          <w:left w:val="none" w:sz="4" w:space="0" w:color="000000"/>
          <w:bottom w:val="none" w:sz="4" w:space="0" w:color="000000"/>
          <w:right w:val="none" w:sz="4" w:space="0" w:color="000000"/>
        </w:pBdr>
        <w:tabs>
          <w:tab w:val="left" w:pos="1211"/>
        </w:tabs>
        <w:spacing w:after="0"/>
        <w:ind w:firstLine="567"/>
        <w:jc w:val="both"/>
        <w:rPr>
          <w:rFonts w:ascii="Times New Roman" w:eastAsia="Times New Roman" w:hAnsi="Times New Roman" w:cs="Times New Roman"/>
          <w:color w:val="000000"/>
          <w:sz w:val="28"/>
          <w:szCs w:val="28"/>
        </w:rPr>
      </w:pPr>
      <w:r w:rsidRPr="00064980">
        <w:rPr>
          <w:rFonts w:ascii="Times New Roman" w:eastAsia="Times New Roman" w:hAnsi="Times New Roman" w:cs="Times New Roman"/>
          <w:color w:val="000000"/>
          <w:sz w:val="28"/>
          <w:szCs w:val="28"/>
        </w:rPr>
        <w:t>В соответствии с положениями Федерального закона от 26 июля 2017 года № 187-ФЗ «О безопасности критической информационной инфраструктуры Российской Федерации» осуществляется систематический анализ выполнения субъектами критической информационной инфраструктуры (далее – КИИ) Республики Дагестан мероприятий по категорированию находящихся в их пользовании объектов КИИ. В рамках указанной работы на регулярной основе проводятся совещания с субъектами КИИ. Совместно с Управлением ФСТЭК России по Южному и Северо-Кавказскому федеральным округам организуются учебно-методические сборы. Кроме того, проводятся заседания Правительственной комиссии Республики Дагестан по защите информации, в ходе которых рассматриваются вопросы обеспечения безопасности объектов КИИ.</w:t>
      </w:r>
    </w:p>
    <w:p w14:paraId="57456B74" w14:textId="42DC3500" w:rsidR="00851E1B" w:rsidRPr="00064980" w:rsidRDefault="00851E1B" w:rsidP="00851E1B">
      <w:pPr>
        <w:pBdr>
          <w:top w:val="none" w:sz="4" w:space="0" w:color="000000"/>
          <w:left w:val="none" w:sz="4" w:space="0" w:color="000000"/>
          <w:bottom w:val="none" w:sz="4" w:space="0" w:color="000000"/>
          <w:right w:val="none" w:sz="4" w:space="0" w:color="000000"/>
        </w:pBdr>
        <w:spacing w:after="0"/>
        <w:ind w:firstLine="567"/>
        <w:jc w:val="both"/>
        <w:rPr>
          <w:rFonts w:ascii="Times New Roman" w:eastAsia="Times New Roman" w:hAnsi="Times New Roman" w:cs="Times New Roman"/>
          <w:color w:val="000000"/>
          <w:sz w:val="28"/>
          <w:szCs w:val="28"/>
        </w:rPr>
      </w:pPr>
      <w:r w:rsidRPr="00064980">
        <w:rPr>
          <w:rFonts w:ascii="Times New Roman" w:eastAsia="Times New Roman" w:hAnsi="Times New Roman" w:cs="Times New Roman"/>
          <w:color w:val="000000"/>
          <w:sz w:val="28"/>
          <w:szCs w:val="28"/>
        </w:rPr>
        <w:t xml:space="preserve">В 2023 году проведены киберучения с участием специалистов по информационной безопасности органов исполнительной власти Республики Дагестан. В ходе учений сотрудники республиканских ведомств приобрели необходимые знания и практические навыки по противодействию целевым компьютерным атакам на информационную инфраструктуру. Заключено соглашение о взаимодействии между подведомственным Минцифры РД </w:t>
      </w:r>
      <w:r w:rsidRPr="00064980">
        <w:rPr>
          <w:rFonts w:ascii="Times New Roman" w:eastAsia="Times New Roman" w:hAnsi="Times New Roman" w:cs="Times New Roman"/>
          <w:color w:val="000000"/>
          <w:sz w:val="28"/>
          <w:szCs w:val="28"/>
        </w:rPr>
        <w:lastRenderedPageBreak/>
        <w:t>учреждением ГАУ РД «Центр информационных технологий»</w:t>
      </w:r>
      <w:r w:rsidR="007C20DE" w:rsidRPr="007C20DE">
        <w:rPr>
          <w:rFonts w:ascii="Times New Roman" w:eastAsia="Times New Roman" w:hAnsi="Times New Roman" w:cs="Times New Roman"/>
          <w:color w:val="000000"/>
          <w:sz w:val="28"/>
          <w:szCs w:val="28"/>
        </w:rPr>
        <w:t xml:space="preserve"> (</w:t>
      </w:r>
      <w:r w:rsidR="007C20DE">
        <w:rPr>
          <w:rFonts w:ascii="Times New Roman" w:eastAsia="Times New Roman" w:hAnsi="Times New Roman" w:cs="Times New Roman"/>
          <w:color w:val="000000"/>
          <w:sz w:val="28"/>
          <w:szCs w:val="28"/>
        </w:rPr>
        <w:t xml:space="preserve">далее – </w:t>
      </w:r>
      <w:r w:rsidR="007C20DE" w:rsidRPr="007C20DE">
        <w:rPr>
          <w:rFonts w:ascii="Times New Roman" w:eastAsia="Times New Roman" w:hAnsi="Times New Roman" w:cs="Times New Roman"/>
          <w:color w:val="000000"/>
          <w:sz w:val="28"/>
          <w:szCs w:val="28"/>
        </w:rPr>
        <w:t>ГАУ РД «ЦИТ»</w:t>
      </w:r>
      <w:r w:rsidR="007C20DE">
        <w:rPr>
          <w:rFonts w:ascii="Times New Roman" w:eastAsia="Times New Roman" w:hAnsi="Times New Roman" w:cs="Times New Roman"/>
          <w:color w:val="000000"/>
          <w:sz w:val="28"/>
          <w:szCs w:val="28"/>
        </w:rPr>
        <w:t xml:space="preserve">) </w:t>
      </w:r>
      <w:r w:rsidRPr="00064980">
        <w:rPr>
          <w:rFonts w:ascii="Times New Roman" w:eastAsia="Times New Roman" w:hAnsi="Times New Roman" w:cs="Times New Roman"/>
          <w:color w:val="000000"/>
          <w:sz w:val="28"/>
          <w:szCs w:val="28"/>
        </w:rPr>
        <w:t>и Национальным координационным центром по компьютерным инцидентам. В рамках соглашения обеспечен оперативный обмен информацией о компьютерных инцидентах, затрагивающих ГИС и информационные ресурсы органов государственной власти Республики Дагестан.</w:t>
      </w:r>
    </w:p>
    <w:p w14:paraId="1D382193" w14:textId="77777777" w:rsidR="00851E1B" w:rsidRPr="00064980" w:rsidRDefault="00851E1B" w:rsidP="00851E1B">
      <w:pPr>
        <w:pBdr>
          <w:top w:val="none" w:sz="4" w:space="0" w:color="000000"/>
          <w:left w:val="none" w:sz="4" w:space="0" w:color="000000"/>
          <w:bottom w:val="none" w:sz="4" w:space="0" w:color="000000"/>
          <w:right w:val="none" w:sz="4" w:space="0" w:color="000000"/>
        </w:pBdr>
        <w:spacing w:after="0"/>
        <w:ind w:firstLine="567"/>
        <w:jc w:val="both"/>
        <w:rPr>
          <w:rFonts w:ascii="Times New Roman" w:eastAsia="Times New Roman" w:hAnsi="Times New Roman" w:cs="Times New Roman"/>
          <w:color w:val="000000"/>
          <w:sz w:val="28"/>
          <w:szCs w:val="28"/>
        </w:rPr>
      </w:pPr>
      <w:r w:rsidRPr="00064980">
        <w:rPr>
          <w:rFonts w:ascii="Times New Roman" w:eastAsia="Times New Roman" w:hAnsi="Times New Roman" w:cs="Times New Roman"/>
          <w:color w:val="000000"/>
          <w:sz w:val="28"/>
          <w:szCs w:val="28"/>
        </w:rPr>
        <w:t xml:space="preserve">В 2024 году внедрен механизм совместной закупки антивирусного программного обеспечения. В совместной закупке приняли участие 11 органов исполнительной власти Республики Дагестан. </w:t>
      </w:r>
    </w:p>
    <w:p w14:paraId="6696F6A3" w14:textId="3A275B17" w:rsidR="002F4622" w:rsidRPr="00064980" w:rsidRDefault="00851E1B" w:rsidP="00854688">
      <w:pPr>
        <w:pBdr>
          <w:top w:val="none" w:sz="4" w:space="0" w:color="000000"/>
          <w:left w:val="none" w:sz="4" w:space="0" w:color="000000"/>
          <w:bottom w:val="none" w:sz="4" w:space="0" w:color="000000"/>
          <w:right w:val="none" w:sz="4" w:space="0" w:color="000000"/>
        </w:pBdr>
        <w:spacing w:after="0"/>
        <w:ind w:firstLine="567"/>
        <w:jc w:val="both"/>
        <w:rPr>
          <w:rFonts w:ascii="Times New Roman" w:eastAsia="Times New Roman" w:hAnsi="Times New Roman" w:cs="Times New Roman"/>
          <w:color w:val="000000"/>
          <w:sz w:val="28"/>
          <w:szCs w:val="28"/>
        </w:rPr>
      </w:pPr>
      <w:r w:rsidRPr="00064980">
        <w:rPr>
          <w:rFonts w:ascii="Times New Roman" w:eastAsia="Times New Roman" w:hAnsi="Times New Roman" w:cs="Times New Roman"/>
          <w:color w:val="000000"/>
          <w:sz w:val="28"/>
          <w:szCs w:val="28"/>
        </w:rPr>
        <w:t>21 июня 2024 года совместно с ФГБУ «Интеграл» и представителями Минцифры РД проведена командно-штабная тренировка по обеспечению информационной безопасности информационных ресурсов Республики Дагестан.</w:t>
      </w:r>
    </w:p>
    <w:p w14:paraId="12794012" w14:textId="77777777" w:rsidR="00D04C3B" w:rsidRPr="00064980" w:rsidRDefault="00D04C3B">
      <w:pPr>
        <w:pBdr>
          <w:top w:val="none" w:sz="4" w:space="0" w:color="000000"/>
          <w:left w:val="none" w:sz="4" w:space="0" w:color="000000"/>
          <w:bottom w:val="none" w:sz="4" w:space="0" w:color="000000"/>
          <w:right w:val="none" w:sz="4" w:space="1" w:color="000000"/>
        </w:pBdr>
        <w:spacing w:after="0"/>
        <w:ind w:firstLine="567"/>
        <w:jc w:val="both"/>
        <w:rPr>
          <w:rFonts w:ascii="Times New Roman" w:eastAsia="Times New Roman" w:hAnsi="Times New Roman" w:cs="Times New Roman"/>
          <w:color w:val="000000"/>
          <w:sz w:val="28"/>
          <w:szCs w:val="28"/>
        </w:rPr>
      </w:pPr>
      <w:r w:rsidRPr="00064980">
        <w:rPr>
          <w:rFonts w:ascii="Times New Roman" w:eastAsia="Times New Roman" w:hAnsi="Times New Roman" w:cs="Times New Roman"/>
          <w:color w:val="000000"/>
          <w:sz w:val="28"/>
          <w:szCs w:val="28"/>
        </w:rPr>
        <w:t>В рамках реализации регионального проекта «Цифровое государственное управление» обеспечена автоматизация осуществления 28 видов регионального государственного контроля и надзора в 13 органах власти, позволяющая поэтапно оцифровать контрольно-надзорную деятельность посредством внедрения специализированной информационной системы.</w:t>
      </w:r>
    </w:p>
    <w:p w14:paraId="26E92780" w14:textId="77777777" w:rsidR="00447548" w:rsidRPr="00064980" w:rsidRDefault="00447548">
      <w:pPr>
        <w:pBdr>
          <w:top w:val="none" w:sz="4" w:space="0" w:color="000000"/>
          <w:left w:val="none" w:sz="4" w:space="0" w:color="000000"/>
          <w:bottom w:val="none" w:sz="4" w:space="0" w:color="000000"/>
          <w:right w:val="none" w:sz="4" w:space="0" w:color="000000"/>
        </w:pBdr>
        <w:tabs>
          <w:tab w:val="left" w:pos="1211"/>
        </w:tabs>
        <w:spacing w:after="0"/>
        <w:ind w:firstLine="567"/>
        <w:jc w:val="both"/>
        <w:rPr>
          <w:rFonts w:ascii="Times New Roman" w:eastAsia="Times New Roman" w:hAnsi="Times New Roman" w:cs="Times New Roman"/>
          <w:color w:val="000000"/>
          <w:sz w:val="28"/>
          <w:szCs w:val="28"/>
        </w:rPr>
      </w:pPr>
      <w:r w:rsidRPr="00064980">
        <w:rPr>
          <w:rFonts w:ascii="Times New Roman" w:eastAsia="Times New Roman" w:hAnsi="Times New Roman" w:cs="Times New Roman"/>
          <w:color w:val="000000"/>
          <w:sz w:val="28"/>
          <w:szCs w:val="28"/>
        </w:rPr>
        <w:t>В 2022 году завершены работы по созданию Ситуационного центра Республики Дагестан. В информационно-аналитической системе Ситуационного центра Республики Дагестан предусмотрено внесение более 200 показателей от органов исполнительной власти Республики Дагестан, на основании которых формируются цифровые аналитические панели. В ГАУ РД «ЦИТ» создано подразделение обеспечивающее регулярное обновление сведений и формирование необходимой информации для руководства региона с целью выработки управленческих решений по различным направлениям социально-экономического развития на основе оперативных данных.</w:t>
      </w:r>
    </w:p>
    <w:p w14:paraId="38349E38" w14:textId="77777777" w:rsidR="00B400C1" w:rsidRPr="00064980" w:rsidRDefault="00B400C1" w:rsidP="00B400C1">
      <w:pPr>
        <w:pBdr>
          <w:top w:val="none" w:sz="4" w:space="0" w:color="000000"/>
          <w:left w:val="none" w:sz="4" w:space="0" w:color="000000"/>
          <w:bottom w:val="none" w:sz="4" w:space="0" w:color="000000"/>
          <w:right w:val="none" w:sz="4" w:space="0" w:color="000000"/>
        </w:pBdr>
        <w:tabs>
          <w:tab w:val="left" w:pos="1211"/>
        </w:tabs>
        <w:spacing w:after="0"/>
        <w:ind w:firstLine="567"/>
        <w:jc w:val="both"/>
        <w:rPr>
          <w:rFonts w:ascii="Times New Roman" w:eastAsia="Times New Roman" w:hAnsi="Times New Roman" w:cs="Times New Roman"/>
          <w:color w:val="000000"/>
          <w:sz w:val="28"/>
          <w:szCs w:val="28"/>
        </w:rPr>
      </w:pPr>
      <w:r w:rsidRPr="00064980">
        <w:rPr>
          <w:rFonts w:ascii="Times New Roman" w:eastAsia="Times New Roman" w:hAnsi="Times New Roman" w:cs="Times New Roman"/>
          <w:color w:val="000000"/>
          <w:sz w:val="28"/>
          <w:szCs w:val="28"/>
        </w:rPr>
        <w:t>В рамках соглашения между Правительством Республики Дагестан и Минцифры России на базе единой федеральной платформы ГосВеб, соответствующей требованиям Федерального закона от 9 февраля 2009 г. № 8-ФЗ, создано 3018 сайтов школ, администраций сельских поселений, детских садов и медицинских учреждений. Реализация данного проекта способствует существенной экономии бюджетных средств, направленных на сопровождение и функционирование официальных сайтов указанных учреждений.</w:t>
      </w:r>
      <w:r w:rsidR="00C074AB" w:rsidRPr="00064980">
        <w:rPr>
          <w:rFonts w:ascii="Times New Roman" w:eastAsia="Times New Roman" w:hAnsi="Times New Roman" w:cs="Times New Roman"/>
          <w:color w:val="000000"/>
          <w:sz w:val="28"/>
          <w:szCs w:val="28"/>
        </w:rPr>
        <w:t xml:space="preserve">  </w:t>
      </w:r>
    </w:p>
    <w:p w14:paraId="7E011EA3" w14:textId="2F12D851" w:rsidR="004B7894" w:rsidRPr="00064980" w:rsidRDefault="00C074AB" w:rsidP="00B400C1">
      <w:pPr>
        <w:pBdr>
          <w:top w:val="none" w:sz="4" w:space="0" w:color="000000"/>
          <w:left w:val="none" w:sz="4" w:space="0" w:color="000000"/>
          <w:bottom w:val="none" w:sz="4" w:space="0" w:color="000000"/>
          <w:right w:val="none" w:sz="4" w:space="0" w:color="000000"/>
        </w:pBdr>
        <w:tabs>
          <w:tab w:val="left" w:pos="1211"/>
        </w:tabs>
        <w:spacing w:after="0"/>
        <w:ind w:firstLine="567"/>
        <w:jc w:val="both"/>
        <w:rPr>
          <w:rFonts w:ascii="Times New Roman" w:eastAsia="Times New Roman" w:hAnsi="Times New Roman" w:cs="Times New Roman"/>
          <w:color w:val="000000"/>
          <w:sz w:val="28"/>
          <w:szCs w:val="28"/>
        </w:rPr>
      </w:pPr>
      <w:r w:rsidRPr="00064980">
        <w:rPr>
          <w:rFonts w:ascii="Times New Roman" w:eastAsia="Times New Roman" w:hAnsi="Times New Roman" w:cs="Times New Roman"/>
          <w:color w:val="000000"/>
          <w:sz w:val="28"/>
          <w:szCs w:val="28"/>
        </w:rPr>
        <w:t xml:space="preserve">Полностью обновлен сайт Главы Республики Дагестан, осуществлен переход на новую ИТ-платформу, на которой развернуты сайты 30 органов власти и портал Правительства Республики Дагестан. Платформа сайтов развернута на серверных мощностях РЦОД, что позволяет экономить средства на аренде хостинга. </w:t>
      </w:r>
    </w:p>
    <w:p w14:paraId="5679F748" w14:textId="77777777" w:rsidR="007E2B47" w:rsidRPr="00064980" w:rsidRDefault="005B6EFD" w:rsidP="007E2B47">
      <w:pPr>
        <w:pBdr>
          <w:top w:val="none" w:sz="4" w:space="0" w:color="000000"/>
          <w:left w:val="none" w:sz="4" w:space="0" w:color="000000"/>
          <w:bottom w:val="none" w:sz="4" w:space="0" w:color="000000"/>
          <w:right w:val="none" w:sz="4" w:space="1" w:color="000000"/>
        </w:pBdr>
        <w:spacing w:after="0"/>
        <w:ind w:firstLine="567"/>
        <w:jc w:val="both"/>
        <w:rPr>
          <w:rFonts w:ascii="Times New Roman" w:eastAsia="Times New Roman" w:hAnsi="Times New Roman" w:cs="Times New Roman"/>
          <w:color w:val="000000"/>
          <w:sz w:val="28"/>
          <w:szCs w:val="28"/>
        </w:rPr>
      </w:pPr>
      <w:r w:rsidRPr="00064980">
        <w:rPr>
          <w:rFonts w:ascii="Times New Roman" w:eastAsia="Times New Roman" w:hAnsi="Times New Roman" w:cs="Times New Roman"/>
          <w:color w:val="000000"/>
          <w:sz w:val="28"/>
          <w:szCs w:val="28"/>
        </w:rPr>
        <w:lastRenderedPageBreak/>
        <w:t xml:space="preserve">На Едином портале государственных и муниципальных услуг (функций) доступны в электронном виде 92 услуги, из которых 82 массовые социально значимые услуги (далее соответственно – ЕПГУ, МСЗУ) и 10 востребованных услуг, не входящий в региональный перечень МСЗУ. </w:t>
      </w:r>
      <w:r w:rsidR="007E2B47" w:rsidRPr="00064980">
        <w:rPr>
          <w:rFonts w:ascii="Times New Roman" w:eastAsia="Times New Roman" w:hAnsi="Times New Roman" w:cs="Times New Roman"/>
          <w:color w:val="000000"/>
          <w:sz w:val="28"/>
          <w:szCs w:val="28"/>
        </w:rPr>
        <w:t>Предоставление услуг в электронной форме осуществляется</w:t>
      </w:r>
      <w:r w:rsidRPr="00064980">
        <w:rPr>
          <w:rFonts w:ascii="Times New Roman" w:eastAsia="Times New Roman" w:hAnsi="Times New Roman" w:cs="Times New Roman"/>
          <w:color w:val="000000"/>
          <w:sz w:val="28"/>
          <w:szCs w:val="28"/>
        </w:rPr>
        <w:t xml:space="preserve"> 16 органами исполнительной власти Республики Дагестан и 52 администрациями муниципальны</w:t>
      </w:r>
      <w:r w:rsidR="007E2B47" w:rsidRPr="00064980">
        <w:rPr>
          <w:rFonts w:ascii="Times New Roman" w:eastAsia="Times New Roman" w:hAnsi="Times New Roman" w:cs="Times New Roman"/>
          <w:color w:val="000000"/>
          <w:sz w:val="28"/>
          <w:szCs w:val="28"/>
        </w:rPr>
        <w:t>х</w:t>
      </w:r>
      <w:r w:rsidRPr="00064980">
        <w:rPr>
          <w:rFonts w:ascii="Times New Roman" w:eastAsia="Times New Roman" w:hAnsi="Times New Roman" w:cs="Times New Roman"/>
          <w:color w:val="000000"/>
          <w:sz w:val="28"/>
          <w:szCs w:val="28"/>
        </w:rPr>
        <w:t xml:space="preserve"> район</w:t>
      </w:r>
      <w:r w:rsidR="007E2B47" w:rsidRPr="00064980">
        <w:rPr>
          <w:rFonts w:ascii="Times New Roman" w:eastAsia="Times New Roman" w:hAnsi="Times New Roman" w:cs="Times New Roman"/>
          <w:color w:val="000000"/>
          <w:sz w:val="28"/>
          <w:szCs w:val="28"/>
        </w:rPr>
        <w:t>ов</w:t>
      </w:r>
      <w:r w:rsidRPr="00064980">
        <w:rPr>
          <w:rFonts w:ascii="Times New Roman" w:eastAsia="Times New Roman" w:hAnsi="Times New Roman" w:cs="Times New Roman"/>
          <w:color w:val="000000"/>
          <w:sz w:val="28"/>
          <w:szCs w:val="28"/>
        </w:rPr>
        <w:t xml:space="preserve"> и городских округов республики. В 2023 году количество обращений за получением услуги в электронной форме составило – 4,5 млн, в 2024 году – 9 млн.</w:t>
      </w:r>
    </w:p>
    <w:p w14:paraId="1552A4D6" w14:textId="14C52F78" w:rsidR="007E2B47" w:rsidRPr="00064980" w:rsidRDefault="007E2B47" w:rsidP="007E2B47">
      <w:pPr>
        <w:pBdr>
          <w:top w:val="none" w:sz="4" w:space="0" w:color="000000"/>
          <w:left w:val="none" w:sz="4" w:space="0" w:color="000000"/>
          <w:bottom w:val="none" w:sz="4" w:space="0" w:color="000000"/>
          <w:right w:val="none" w:sz="4" w:space="1" w:color="000000"/>
        </w:pBdr>
        <w:spacing w:after="0"/>
        <w:ind w:firstLine="567"/>
        <w:jc w:val="both"/>
        <w:rPr>
          <w:rFonts w:ascii="Times New Roman" w:hAnsi="Times New Roman" w:cs="Times New Roman"/>
          <w:sz w:val="28"/>
          <w:szCs w:val="28"/>
        </w:rPr>
      </w:pPr>
      <w:r w:rsidRPr="00064980">
        <w:rPr>
          <w:rFonts w:ascii="Times New Roman" w:hAnsi="Times New Roman" w:cs="Times New Roman"/>
          <w:sz w:val="28"/>
          <w:szCs w:val="28"/>
        </w:rPr>
        <w:t xml:space="preserve">В части предоставления государственных и муниципальных услуг по принципу «одного окна» на территории Республики Дагестан функционирует 59 </w:t>
      </w:r>
      <w:r w:rsidR="005207CE" w:rsidRPr="00064980">
        <w:rPr>
          <w:rFonts w:ascii="Times New Roman" w:hAnsi="Times New Roman" w:cs="Times New Roman"/>
          <w:sz w:val="28"/>
          <w:szCs w:val="28"/>
        </w:rPr>
        <w:t>ГАУ РД «Многофункциональный центр предоставления государственных и муниципальных услуг в Республике Дагестан»</w:t>
      </w:r>
      <w:r w:rsidR="005207CE" w:rsidRPr="005207CE">
        <w:rPr>
          <w:rFonts w:ascii="Times New Roman" w:hAnsi="Times New Roman" w:cs="Times New Roman"/>
          <w:sz w:val="28"/>
          <w:szCs w:val="28"/>
        </w:rPr>
        <w:t xml:space="preserve"> (</w:t>
      </w:r>
      <w:r w:rsidR="005207CE">
        <w:rPr>
          <w:rFonts w:ascii="Times New Roman" w:hAnsi="Times New Roman" w:cs="Times New Roman"/>
          <w:sz w:val="28"/>
          <w:szCs w:val="28"/>
        </w:rPr>
        <w:t>далее – «</w:t>
      </w:r>
      <w:r w:rsidR="005207CE" w:rsidRPr="005207CE">
        <w:rPr>
          <w:rFonts w:ascii="Times New Roman" w:hAnsi="Times New Roman" w:cs="Times New Roman"/>
          <w:sz w:val="28"/>
          <w:szCs w:val="28"/>
        </w:rPr>
        <w:t>МФЦ в РД</w:t>
      </w:r>
      <w:r w:rsidR="005207CE">
        <w:rPr>
          <w:rFonts w:ascii="Times New Roman" w:hAnsi="Times New Roman" w:cs="Times New Roman"/>
          <w:sz w:val="28"/>
          <w:szCs w:val="28"/>
        </w:rPr>
        <w:t xml:space="preserve">») </w:t>
      </w:r>
      <w:r w:rsidRPr="00064980">
        <w:rPr>
          <w:rFonts w:ascii="Times New Roman" w:hAnsi="Times New Roman" w:cs="Times New Roman"/>
          <w:sz w:val="28"/>
          <w:szCs w:val="28"/>
        </w:rPr>
        <w:t>и 424 территориально обособленных структурных подразделени</w:t>
      </w:r>
      <w:r w:rsidR="00056971" w:rsidRPr="00064980">
        <w:rPr>
          <w:rFonts w:ascii="Times New Roman" w:hAnsi="Times New Roman" w:cs="Times New Roman"/>
          <w:sz w:val="28"/>
          <w:szCs w:val="28"/>
        </w:rPr>
        <w:t>я</w:t>
      </w:r>
      <w:r w:rsidRPr="00064980">
        <w:rPr>
          <w:rFonts w:ascii="Times New Roman" w:hAnsi="Times New Roman" w:cs="Times New Roman"/>
          <w:sz w:val="28"/>
          <w:szCs w:val="28"/>
        </w:rPr>
        <w:t xml:space="preserve">. Через республиканскую сеть многофункциональных центров в 2024 году предоставляется 438 видов услуг и 51 мера государственной поддержки. Доступ к получению услуг по принципу «одного окна» имеют 97 % населения.  </w:t>
      </w:r>
    </w:p>
    <w:p w14:paraId="54558C46" w14:textId="5E08011F" w:rsidR="007E2B47" w:rsidRPr="00064980" w:rsidRDefault="007E2B47" w:rsidP="007E2B47">
      <w:pPr>
        <w:pBdr>
          <w:top w:val="none" w:sz="4" w:space="0" w:color="000000"/>
          <w:left w:val="none" w:sz="4" w:space="0" w:color="000000"/>
          <w:bottom w:val="none" w:sz="4" w:space="0" w:color="000000"/>
          <w:right w:val="none" w:sz="4" w:space="0" w:color="000000"/>
        </w:pBdr>
        <w:spacing w:after="0"/>
        <w:ind w:firstLine="709"/>
        <w:jc w:val="both"/>
        <w:rPr>
          <w:rFonts w:ascii="Times New Roman" w:hAnsi="Times New Roman" w:cs="Times New Roman"/>
          <w:sz w:val="28"/>
          <w:szCs w:val="28"/>
        </w:rPr>
      </w:pPr>
      <w:r w:rsidRPr="00064980">
        <w:rPr>
          <w:rFonts w:ascii="Times New Roman" w:hAnsi="Times New Roman" w:cs="Times New Roman"/>
          <w:sz w:val="28"/>
          <w:szCs w:val="28"/>
        </w:rPr>
        <w:t xml:space="preserve">На базе </w:t>
      </w:r>
      <w:r w:rsidR="005207CE">
        <w:rPr>
          <w:rFonts w:ascii="Times New Roman" w:hAnsi="Times New Roman" w:cs="Times New Roman"/>
          <w:sz w:val="28"/>
          <w:szCs w:val="28"/>
        </w:rPr>
        <w:t xml:space="preserve">ГАУ РД «МФЦ в РД» </w:t>
      </w:r>
      <w:r w:rsidRPr="00064980">
        <w:rPr>
          <w:rFonts w:ascii="Times New Roman" w:hAnsi="Times New Roman" w:cs="Times New Roman"/>
          <w:sz w:val="28"/>
          <w:szCs w:val="28"/>
        </w:rPr>
        <w:t>создан и функционирует региональный колл-центр по широкому кругу вопросов, в том числе социально-экономического характера, по номерам 122 и 117.</w:t>
      </w:r>
    </w:p>
    <w:p w14:paraId="08F966E6" w14:textId="77777777" w:rsidR="00A77A7B" w:rsidRPr="00064980" w:rsidRDefault="00A77A7B" w:rsidP="00A77A7B">
      <w:pPr>
        <w:pBdr>
          <w:top w:val="none" w:sz="4" w:space="0" w:color="000000"/>
          <w:left w:val="none" w:sz="4" w:space="0" w:color="000000"/>
          <w:bottom w:val="none" w:sz="4" w:space="0" w:color="000000"/>
          <w:right w:val="none" w:sz="4" w:space="0" w:color="000000"/>
        </w:pBdr>
        <w:spacing w:after="0"/>
        <w:ind w:firstLine="709"/>
        <w:jc w:val="both"/>
        <w:rPr>
          <w:rFonts w:ascii="Times New Roman" w:eastAsia="Times New Roman" w:hAnsi="Times New Roman" w:cs="Times New Roman"/>
          <w:color w:val="000000"/>
          <w:sz w:val="28"/>
          <w:szCs w:val="28"/>
        </w:rPr>
      </w:pPr>
      <w:r w:rsidRPr="00064980">
        <w:rPr>
          <w:rFonts w:ascii="Times New Roman" w:eastAsia="Times New Roman" w:hAnsi="Times New Roman" w:cs="Times New Roman"/>
          <w:color w:val="000000"/>
          <w:sz w:val="28"/>
          <w:szCs w:val="28"/>
        </w:rPr>
        <w:t xml:space="preserve">В 2024 году с целью информирования целевой аудитории о востребованности в регионе ИТ-профессий, возможностях получения ИТ-образования, перспективах последующей карьеры в ИТ-сфере, а также повышения уровня цифровой грамотности школьников в общеобразовательных организациях и детских лагерях организованы следующие мероприятия: 10 Уроков цифры (800 участников), 3 Цифровых ликбеза (45 участников), 2 Гида по ИТ (30 участников) и 5 Дней цифры (450 участников). </w:t>
      </w:r>
    </w:p>
    <w:p w14:paraId="62ED2BC4" w14:textId="77777777" w:rsidR="00A77A7B" w:rsidRPr="00064980" w:rsidRDefault="00A77A7B" w:rsidP="00A77A7B">
      <w:pPr>
        <w:pBdr>
          <w:top w:val="none" w:sz="4" w:space="0" w:color="000000"/>
          <w:left w:val="none" w:sz="4" w:space="0" w:color="000000"/>
          <w:bottom w:val="none" w:sz="4" w:space="0" w:color="000000"/>
          <w:right w:val="none" w:sz="4" w:space="0" w:color="000000"/>
        </w:pBdr>
        <w:spacing w:after="0"/>
        <w:ind w:firstLine="709"/>
        <w:jc w:val="both"/>
        <w:rPr>
          <w:rFonts w:ascii="Times New Roman" w:eastAsia="Times New Roman" w:hAnsi="Times New Roman" w:cs="Times New Roman"/>
          <w:color w:val="000000"/>
          <w:sz w:val="28"/>
          <w:szCs w:val="28"/>
        </w:rPr>
      </w:pPr>
      <w:r w:rsidRPr="00064980">
        <w:rPr>
          <w:rFonts w:ascii="Times New Roman" w:eastAsia="Times New Roman" w:hAnsi="Times New Roman" w:cs="Times New Roman"/>
          <w:color w:val="000000"/>
          <w:sz w:val="28"/>
          <w:szCs w:val="28"/>
        </w:rPr>
        <w:t xml:space="preserve">Проводилась регулярная информационная работа с ИТ-сообществом о действующей системе мер поддержки сферы информационных технологий, а также консультационная работа по вопросам грантовой поддержки и государственной аккредитации ИТ-компаний. </w:t>
      </w:r>
    </w:p>
    <w:p w14:paraId="3FB4F078" w14:textId="77777777" w:rsidR="00A77A7B" w:rsidRPr="00064980" w:rsidRDefault="00A77A7B" w:rsidP="00A77A7B">
      <w:pPr>
        <w:pBdr>
          <w:top w:val="none" w:sz="4" w:space="0" w:color="000000"/>
          <w:left w:val="none" w:sz="4" w:space="0" w:color="000000"/>
          <w:bottom w:val="none" w:sz="4" w:space="0" w:color="000000"/>
          <w:right w:val="none" w:sz="4" w:space="0" w:color="000000"/>
        </w:pBdr>
        <w:spacing w:after="0"/>
        <w:ind w:firstLine="709"/>
        <w:jc w:val="both"/>
        <w:rPr>
          <w:rFonts w:ascii="Times New Roman" w:eastAsia="Times New Roman" w:hAnsi="Times New Roman" w:cs="Times New Roman"/>
          <w:color w:val="000000"/>
          <w:sz w:val="28"/>
          <w:szCs w:val="28"/>
        </w:rPr>
      </w:pPr>
      <w:r w:rsidRPr="00064980">
        <w:rPr>
          <w:rFonts w:ascii="Times New Roman" w:eastAsia="Times New Roman" w:hAnsi="Times New Roman" w:cs="Times New Roman"/>
          <w:color w:val="000000"/>
          <w:sz w:val="28"/>
          <w:szCs w:val="28"/>
        </w:rPr>
        <w:t xml:space="preserve">В январе 2024 года проведена стратегическая сессия по подготовке ИТ-кадров под руководством Председателя Правительства Республики Дагестан Абдулмуслимова А.М. с участием представителей органов исполнительной власти Республики Дагестан, образовательных организаций и ИТ-бизнеса. </w:t>
      </w:r>
    </w:p>
    <w:p w14:paraId="1B7A0583" w14:textId="77777777" w:rsidR="00A77A7B" w:rsidRPr="00064980" w:rsidRDefault="00A77A7B" w:rsidP="00A77A7B">
      <w:pPr>
        <w:pBdr>
          <w:top w:val="none" w:sz="4" w:space="0" w:color="000000"/>
          <w:left w:val="none" w:sz="4" w:space="0" w:color="000000"/>
          <w:bottom w:val="none" w:sz="4" w:space="0" w:color="000000"/>
          <w:right w:val="none" w:sz="4" w:space="0" w:color="000000"/>
        </w:pBdr>
        <w:spacing w:after="0"/>
        <w:ind w:firstLine="709"/>
        <w:jc w:val="both"/>
        <w:rPr>
          <w:rFonts w:ascii="Times New Roman" w:eastAsia="Times New Roman" w:hAnsi="Times New Roman" w:cs="Times New Roman"/>
          <w:color w:val="000000"/>
          <w:sz w:val="28"/>
          <w:szCs w:val="28"/>
        </w:rPr>
      </w:pPr>
      <w:r w:rsidRPr="00064980">
        <w:rPr>
          <w:rFonts w:ascii="Times New Roman" w:eastAsia="Times New Roman" w:hAnsi="Times New Roman" w:cs="Times New Roman"/>
          <w:color w:val="000000"/>
          <w:sz w:val="28"/>
          <w:szCs w:val="28"/>
        </w:rPr>
        <w:t xml:space="preserve">В июле 2024 года на площадке Дагестанского государственного технического университета совместно с АНО «Цифровая экономика» организована стратегическая сессия «Цифровая прокачка» по направлениям: транспорт, государственное управление и образование. </w:t>
      </w:r>
    </w:p>
    <w:p w14:paraId="333224DE" w14:textId="77777777" w:rsidR="00A77A7B" w:rsidRPr="00064980" w:rsidRDefault="00A77A7B" w:rsidP="00A77A7B">
      <w:pPr>
        <w:pBdr>
          <w:top w:val="none" w:sz="4" w:space="0" w:color="000000"/>
          <w:left w:val="none" w:sz="4" w:space="0" w:color="000000"/>
          <w:bottom w:val="none" w:sz="4" w:space="0" w:color="000000"/>
          <w:right w:val="none" w:sz="4" w:space="0" w:color="000000"/>
        </w:pBdr>
        <w:spacing w:after="0"/>
        <w:ind w:firstLine="709"/>
        <w:jc w:val="both"/>
        <w:rPr>
          <w:rFonts w:ascii="Times New Roman" w:eastAsia="Times New Roman" w:hAnsi="Times New Roman" w:cs="Times New Roman"/>
          <w:color w:val="000000"/>
          <w:sz w:val="28"/>
          <w:szCs w:val="28"/>
        </w:rPr>
      </w:pPr>
      <w:r w:rsidRPr="00064980">
        <w:rPr>
          <w:rFonts w:ascii="Times New Roman" w:eastAsia="Times New Roman" w:hAnsi="Times New Roman" w:cs="Times New Roman"/>
          <w:color w:val="000000"/>
          <w:sz w:val="28"/>
          <w:szCs w:val="28"/>
        </w:rPr>
        <w:lastRenderedPageBreak/>
        <w:t>Участники Цифровой прокачки обсудили приоритетные направления работы и сформировали инициативы в области цифровой трансформации отраслей экономики, социальной сферы и государственного управления Республики Дагестан.</w:t>
      </w:r>
    </w:p>
    <w:p w14:paraId="25BD2DEB" w14:textId="77777777" w:rsidR="00A77A7B" w:rsidRPr="00064980" w:rsidRDefault="00A77A7B" w:rsidP="00A77A7B">
      <w:pPr>
        <w:pBdr>
          <w:top w:val="none" w:sz="4" w:space="0" w:color="000000"/>
          <w:left w:val="none" w:sz="4" w:space="0" w:color="000000"/>
          <w:bottom w:val="none" w:sz="4" w:space="0" w:color="000000"/>
          <w:right w:val="none" w:sz="4" w:space="0" w:color="000000"/>
        </w:pBdr>
        <w:spacing w:after="0"/>
        <w:ind w:firstLine="709"/>
        <w:jc w:val="both"/>
        <w:rPr>
          <w:rFonts w:ascii="Times New Roman" w:eastAsia="Times New Roman" w:hAnsi="Times New Roman" w:cs="Times New Roman"/>
          <w:color w:val="000000"/>
          <w:sz w:val="28"/>
          <w:szCs w:val="28"/>
        </w:rPr>
      </w:pPr>
      <w:r w:rsidRPr="00064980">
        <w:rPr>
          <w:rFonts w:ascii="Times New Roman" w:eastAsia="Times New Roman" w:hAnsi="Times New Roman" w:cs="Times New Roman"/>
          <w:color w:val="000000"/>
          <w:sz w:val="28"/>
          <w:szCs w:val="28"/>
        </w:rPr>
        <w:t xml:space="preserve">В сентябре 2024 года на площадке Дагестанского государственного медицинского университета совместно с Дагестанским отделением ПАО «Сбербанк России» под председательством Заместителя Председателя Правительства Республики Дагестан Р.Д. Джафарова проведена стратегическая сессия «AI-трансформация региона. Республика Дагестан». </w:t>
      </w:r>
    </w:p>
    <w:p w14:paraId="7B233EAF" w14:textId="28E734E2" w:rsidR="00A77A7B" w:rsidRPr="00064980" w:rsidRDefault="00A77A7B" w:rsidP="00A77A7B">
      <w:pPr>
        <w:pBdr>
          <w:top w:val="none" w:sz="4" w:space="0" w:color="000000"/>
          <w:left w:val="none" w:sz="4" w:space="0" w:color="000000"/>
          <w:bottom w:val="none" w:sz="4" w:space="0" w:color="000000"/>
          <w:right w:val="none" w:sz="4" w:space="0" w:color="000000"/>
        </w:pBdr>
        <w:spacing w:after="0"/>
        <w:ind w:firstLine="709"/>
        <w:jc w:val="both"/>
        <w:rPr>
          <w:rFonts w:ascii="Times New Roman" w:eastAsia="Times New Roman" w:hAnsi="Times New Roman" w:cs="Times New Roman"/>
          <w:color w:val="000000"/>
          <w:sz w:val="28"/>
          <w:szCs w:val="28"/>
        </w:rPr>
      </w:pPr>
      <w:r w:rsidRPr="00064980">
        <w:rPr>
          <w:rFonts w:ascii="Times New Roman" w:eastAsia="Times New Roman" w:hAnsi="Times New Roman" w:cs="Times New Roman"/>
          <w:color w:val="000000"/>
          <w:sz w:val="28"/>
          <w:szCs w:val="28"/>
        </w:rPr>
        <w:t>В ходе стратегической сессии участники провели работу по выявлению отраслевых проблем, обсудили потенциальные для внедрения ИИ-решения и эффекты от их реализации. По результатам сессии сформирован перечень перспективных ИИ-решений с целью повышения эффективности процессов на региональном уровне и развития приоритетных для республики отраслей (городское и сельское хозяйство, здравоохранение, транспорт, строительство, туризм, экология и природопользование).</w:t>
      </w:r>
    </w:p>
    <w:p w14:paraId="1228C3AD" w14:textId="06B6D7BB" w:rsidR="00A77A7B" w:rsidRPr="00064980" w:rsidRDefault="00A77A7B" w:rsidP="00A77A7B">
      <w:pPr>
        <w:pBdr>
          <w:top w:val="none" w:sz="4" w:space="0" w:color="000000"/>
          <w:left w:val="none" w:sz="4" w:space="0" w:color="000000"/>
          <w:bottom w:val="none" w:sz="4" w:space="0" w:color="000000"/>
          <w:right w:val="none" w:sz="4" w:space="0" w:color="000000"/>
        </w:pBdr>
        <w:spacing w:after="0"/>
        <w:ind w:firstLine="709"/>
        <w:jc w:val="both"/>
        <w:rPr>
          <w:rFonts w:ascii="Times New Roman" w:eastAsia="Times New Roman" w:hAnsi="Times New Roman" w:cs="Times New Roman"/>
          <w:color w:val="FF0000"/>
          <w:sz w:val="28"/>
          <w:szCs w:val="28"/>
          <w:u w:val="single"/>
        </w:rPr>
      </w:pPr>
      <w:r w:rsidRPr="00064980">
        <w:rPr>
          <w:rFonts w:ascii="Times New Roman" w:eastAsia="Times New Roman" w:hAnsi="Times New Roman" w:cs="Times New Roman"/>
          <w:color w:val="000000"/>
          <w:sz w:val="28"/>
          <w:szCs w:val="28"/>
        </w:rPr>
        <w:t>Также по инициативе Главы Республики Дагестан Меликова С.А. и при поддержке сенатора Российской Федерации Керимова С.А. заключено соглашение с ПАО «Сбербанк России» в области информационных технологий, предусматривающее реализацию в 2024 году в республике проекта «Школа 21» - кампус для подготовки высококвалифицированных специалистов по программированию</w:t>
      </w:r>
      <w:r w:rsidRPr="00064980">
        <w:rPr>
          <w:rFonts w:ascii="Times New Roman" w:eastAsia="Times New Roman" w:hAnsi="Times New Roman" w:cs="Times New Roman"/>
          <w:sz w:val="28"/>
          <w:szCs w:val="28"/>
        </w:rPr>
        <w:t>.</w:t>
      </w:r>
      <w:r w:rsidR="00F21F93" w:rsidRPr="00064980">
        <w:rPr>
          <w:rFonts w:ascii="Times New Roman" w:eastAsia="Times New Roman" w:hAnsi="Times New Roman" w:cs="Times New Roman"/>
          <w:sz w:val="28"/>
          <w:szCs w:val="28"/>
        </w:rPr>
        <w:t xml:space="preserve"> </w:t>
      </w:r>
      <w:r w:rsidRPr="00064980">
        <w:rPr>
          <w:rFonts w:ascii="Times New Roman" w:eastAsia="Times New Roman" w:hAnsi="Times New Roman" w:cs="Times New Roman"/>
          <w:sz w:val="28"/>
          <w:szCs w:val="28"/>
        </w:rPr>
        <w:t>Открытие Школы 21 планируется в феврале 2026 года.</w:t>
      </w:r>
    </w:p>
    <w:p w14:paraId="40E78051" w14:textId="77777777" w:rsidR="00A77A7B" w:rsidRPr="00064980" w:rsidRDefault="00A77A7B" w:rsidP="00A77A7B">
      <w:pPr>
        <w:pBdr>
          <w:top w:val="none" w:sz="4" w:space="0" w:color="000000"/>
          <w:left w:val="none" w:sz="4" w:space="0" w:color="000000"/>
          <w:bottom w:val="none" w:sz="4" w:space="0" w:color="000000"/>
          <w:right w:val="none" w:sz="4" w:space="0" w:color="000000"/>
        </w:pBdr>
        <w:spacing w:after="0"/>
        <w:ind w:firstLine="709"/>
        <w:jc w:val="both"/>
        <w:rPr>
          <w:rFonts w:ascii="Times New Roman" w:eastAsia="Times New Roman" w:hAnsi="Times New Roman" w:cs="Times New Roman"/>
          <w:color w:val="000000"/>
          <w:sz w:val="28"/>
          <w:szCs w:val="28"/>
        </w:rPr>
      </w:pPr>
      <w:r w:rsidRPr="00064980">
        <w:rPr>
          <w:rFonts w:ascii="Times New Roman" w:eastAsia="Times New Roman" w:hAnsi="Times New Roman" w:cs="Times New Roman"/>
          <w:color w:val="000000"/>
          <w:sz w:val="28"/>
          <w:szCs w:val="28"/>
        </w:rPr>
        <w:t>31 октября – 1 ноября 2024 года в г. Каспийске при поддержке Минцифры России и МИДа России организован второй международный Каспийский цифровой форум. В форуме приняли участие около 500 человек, в том числе представители федеральных и региональных органов власти, ИТ-бизнеса, профильных ассоциаций и союзов, а также делегации Республики Казахстан и Исламской Республики Иран.</w:t>
      </w:r>
    </w:p>
    <w:p w14:paraId="0C326D4F" w14:textId="77777777" w:rsidR="00A77A7B" w:rsidRPr="00064980" w:rsidRDefault="00A77A7B" w:rsidP="00A77A7B">
      <w:pPr>
        <w:pBdr>
          <w:top w:val="none" w:sz="4" w:space="0" w:color="000000"/>
          <w:left w:val="none" w:sz="4" w:space="0" w:color="000000"/>
          <w:bottom w:val="none" w:sz="4" w:space="0" w:color="000000"/>
          <w:right w:val="none" w:sz="4" w:space="0" w:color="000000"/>
        </w:pBdr>
        <w:spacing w:after="0"/>
        <w:ind w:firstLine="709"/>
        <w:jc w:val="both"/>
        <w:rPr>
          <w:rFonts w:ascii="Times New Roman" w:eastAsia="Times New Roman" w:hAnsi="Times New Roman" w:cs="Times New Roman"/>
          <w:color w:val="000000"/>
          <w:sz w:val="28"/>
          <w:szCs w:val="28"/>
        </w:rPr>
      </w:pPr>
      <w:r w:rsidRPr="00064980">
        <w:rPr>
          <w:rFonts w:ascii="Times New Roman" w:eastAsia="Times New Roman" w:hAnsi="Times New Roman" w:cs="Times New Roman"/>
          <w:color w:val="000000"/>
          <w:sz w:val="28"/>
          <w:szCs w:val="28"/>
        </w:rPr>
        <w:t>Программа форума включала в себя проведение стратегический сессий в формате рабочих групп по следующим отраслевым направлениям: «Дистанционное зондирование Земли: сервисы для стран Каспийского бассейна», «Трансграничное цифровое взаимодействие», «Транспорт. Развитие цифровизации логистики МТК «Север – Юг»», «Инфраструктура обслуживания».</w:t>
      </w:r>
    </w:p>
    <w:p w14:paraId="059826ED" w14:textId="77777777" w:rsidR="00A77A7B" w:rsidRPr="00064980" w:rsidRDefault="00A77A7B" w:rsidP="00A77A7B">
      <w:pPr>
        <w:pBdr>
          <w:top w:val="none" w:sz="4" w:space="0" w:color="000000"/>
          <w:left w:val="none" w:sz="4" w:space="0" w:color="000000"/>
          <w:bottom w:val="none" w:sz="4" w:space="0" w:color="000000"/>
          <w:right w:val="none" w:sz="4" w:space="0" w:color="000000"/>
        </w:pBdr>
        <w:spacing w:after="0"/>
        <w:ind w:firstLine="709"/>
        <w:jc w:val="both"/>
        <w:rPr>
          <w:rFonts w:ascii="Times New Roman" w:eastAsia="Times New Roman" w:hAnsi="Times New Roman" w:cs="Times New Roman"/>
          <w:color w:val="000000"/>
          <w:sz w:val="28"/>
          <w:szCs w:val="28"/>
        </w:rPr>
      </w:pPr>
      <w:r w:rsidRPr="00064980">
        <w:rPr>
          <w:rFonts w:ascii="Times New Roman" w:eastAsia="Times New Roman" w:hAnsi="Times New Roman" w:cs="Times New Roman"/>
          <w:color w:val="000000"/>
          <w:sz w:val="28"/>
          <w:szCs w:val="28"/>
        </w:rPr>
        <w:t>Несмотря на достигнутые результаты, на сегодняшний день имеется ряд проблем в отрасли:</w:t>
      </w:r>
    </w:p>
    <w:p w14:paraId="391A008E" w14:textId="77777777" w:rsidR="00A77A7B" w:rsidRPr="00064980" w:rsidRDefault="00A77A7B" w:rsidP="00A77A7B">
      <w:pPr>
        <w:pBdr>
          <w:top w:val="none" w:sz="4" w:space="0" w:color="000000"/>
          <w:left w:val="none" w:sz="4" w:space="0" w:color="000000"/>
          <w:bottom w:val="none" w:sz="4" w:space="0" w:color="000000"/>
          <w:right w:val="none" w:sz="4" w:space="0" w:color="000000"/>
        </w:pBdr>
        <w:spacing w:after="0"/>
        <w:ind w:firstLine="709"/>
        <w:jc w:val="both"/>
        <w:rPr>
          <w:rFonts w:ascii="Times New Roman" w:eastAsia="Times New Roman" w:hAnsi="Times New Roman" w:cs="Times New Roman"/>
          <w:color w:val="000000"/>
          <w:sz w:val="28"/>
          <w:szCs w:val="28"/>
        </w:rPr>
      </w:pPr>
      <w:r w:rsidRPr="00064980">
        <w:rPr>
          <w:rFonts w:ascii="Times New Roman" w:eastAsia="Times New Roman" w:hAnsi="Times New Roman" w:cs="Times New Roman"/>
          <w:color w:val="000000"/>
          <w:sz w:val="28"/>
          <w:szCs w:val="28"/>
        </w:rPr>
        <w:t xml:space="preserve">отсутствие связанности и взаимообмена данными между существующими информационно-аналитическими системами и базами данных и, как следствие, </w:t>
      </w:r>
      <w:r w:rsidRPr="00064980">
        <w:rPr>
          <w:rFonts w:ascii="Times New Roman" w:eastAsia="Times New Roman" w:hAnsi="Times New Roman" w:cs="Times New Roman"/>
          <w:color w:val="000000"/>
          <w:sz w:val="28"/>
          <w:szCs w:val="28"/>
        </w:rPr>
        <w:lastRenderedPageBreak/>
        <w:t>появление дополнительных транзакционных издержек, снижение эффективности принимаемых на их основе управленческих решений;</w:t>
      </w:r>
    </w:p>
    <w:p w14:paraId="359412BD" w14:textId="77777777" w:rsidR="00A77A7B" w:rsidRPr="00064980" w:rsidRDefault="00A77A7B" w:rsidP="00A77A7B">
      <w:pPr>
        <w:pBdr>
          <w:top w:val="none" w:sz="4" w:space="0" w:color="000000"/>
          <w:left w:val="none" w:sz="4" w:space="0" w:color="000000"/>
          <w:bottom w:val="none" w:sz="4" w:space="0" w:color="000000"/>
          <w:right w:val="none" w:sz="4" w:space="0" w:color="000000"/>
        </w:pBdr>
        <w:spacing w:after="0"/>
        <w:ind w:firstLine="709"/>
        <w:jc w:val="both"/>
        <w:rPr>
          <w:rFonts w:ascii="Times New Roman" w:eastAsia="Times New Roman" w:hAnsi="Times New Roman" w:cs="Times New Roman"/>
          <w:color w:val="000000"/>
          <w:sz w:val="28"/>
          <w:szCs w:val="28"/>
        </w:rPr>
      </w:pPr>
      <w:r w:rsidRPr="00064980">
        <w:rPr>
          <w:rFonts w:ascii="Times New Roman" w:eastAsia="Times New Roman" w:hAnsi="Times New Roman" w:cs="Times New Roman"/>
          <w:color w:val="000000"/>
          <w:sz w:val="28"/>
          <w:szCs w:val="28"/>
        </w:rPr>
        <w:t>низкий уровень ведомственной автоматизации вследствие нехватки финансовых средств;</w:t>
      </w:r>
    </w:p>
    <w:p w14:paraId="0C9FBD9F" w14:textId="77777777" w:rsidR="00A77A7B" w:rsidRPr="00064980" w:rsidRDefault="00A77A7B" w:rsidP="00A77A7B">
      <w:pPr>
        <w:pBdr>
          <w:top w:val="none" w:sz="4" w:space="0" w:color="000000"/>
          <w:left w:val="none" w:sz="4" w:space="0" w:color="000000"/>
          <w:bottom w:val="none" w:sz="4" w:space="0" w:color="000000"/>
          <w:right w:val="none" w:sz="4" w:space="0" w:color="000000"/>
        </w:pBdr>
        <w:spacing w:after="0"/>
        <w:ind w:firstLine="709"/>
        <w:jc w:val="both"/>
        <w:rPr>
          <w:rFonts w:ascii="Times New Roman" w:eastAsia="Times New Roman" w:hAnsi="Times New Roman" w:cs="Times New Roman"/>
          <w:color w:val="000000"/>
          <w:sz w:val="28"/>
          <w:szCs w:val="28"/>
        </w:rPr>
      </w:pPr>
      <w:r w:rsidRPr="00064980">
        <w:rPr>
          <w:rFonts w:ascii="Times New Roman" w:eastAsia="Times New Roman" w:hAnsi="Times New Roman" w:cs="Times New Roman"/>
          <w:color w:val="000000"/>
          <w:sz w:val="28"/>
          <w:szCs w:val="28"/>
        </w:rPr>
        <w:t>низкий уровень цифровых компетенций государственных служащих и, как следствие, неудовлетворительная скорость цифровой трансформации отраслей экономики;</w:t>
      </w:r>
    </w:p>
    <w:p w14:paraId="673A31E2" w14:textId="77777777" w:rsidR="00A77A7B" w:rsidRPr="00064980" w:rsidRDefault="00A77A7B" w:rsidP="00A77A7B">
      <w:pPr>
        <w:pBdr>
          <w:top w:val="none" w:sz="4" w:space="0" w:color="000000"/>
          <w:left w:val="none" w:sz="4" w:space="0" w:color="000000"/>
          <w:bottom w:val="none" w:sz="4" w:space="0" w:color="000000"/>
          <w:right w:val="none" w:sz="4" w:space="0" w:color="000000"/>
        </w:pBdr>
        <w:spacing w:after="0"/>
        <w:ind w:firstLine="709"/>
        <w:jc w:val="both"/>
        <w:rPr>
          <w:rFonts w:ascii="Times New Roman" w:eastAsia="Times New Roman" w:hAnsi="Times New Roman" w:cs="Times New Roman"/>
          <w:color w:val="000000"/>
          <w:sz w:val="28"/>
          <w:szCs w:val="28"/>
        </w:rPr>
      </w:pPr>
      <w:r w:rsidRPr="00064980">
        <w:rPr>
          <w:rFonts w:ascii="Times New Roman" w:eastAsia="Times New Roman" w:hAnsi="Times New Roman" w:cs="Times New Roman"/>
          <w:color w:val="000000"/>
          <w:sz w:val="28"/>
          <w:szCs w:val="28"/>
        </w:rPr>
        <w:t>отсутствие единых стандартов и требований к доступу к базовым региональным сервисам, предоставляемых централизованно и, как следствие, разрозненность решений;</w:t>
      </w:r>
    </w:p>
    <w:p w14:paraId="3E98A2FD" w14:textId="77777777" w:rsidR="00A77A7B" w:rsidRPr="00064980" w:rsidRDefault="00A77A7B" w:rsidP="00A77A7B">
      <w:pPr>
        <w:pBdr>
          <w:top w:val="none" w:sz="4" w:space="0" w:color="000000"/>
          <w:left w:val="none" w:sz="4" w:space="0" w:color="000000"/>
          <w:bottom w:val="none" w:sz="4" w:space="0" w:color="000000"/>
          <w:right w:val="none" w:sz="4" w:space="0" w:color="000000"/>
        </w:pBdr>
        <w:spacing w:after="0"/>
        <w:ind w:firstLine="709"/>
        <w:jc w:val="both"/>
        <w:rPr>
          <w:rFonts w:ascii="Times New Roman" w:eastAsia="Times New Roman" w:hAnsi="Times New Roman" w:cs="Times New Roman"/>
          <w:color w:val="000000"/>
          <w:sz w:val="28"/>
          <w:szCs w:val="28"/>
        </w:rPr>
      </w:pPr>
      <w:r w:rsidRPr="00064980">
        <w:rPr>
          <w:rFonts w:ascii="Times New Roman" w:eastAsia="Times New Roman" w:hAnsi="Times New Roman" w:cs="Times New Roman"/>
          <w:color w:val="000000"/>
          <w:sz w:val="28"/>
          <w:szCs w:val="28"/>
        </w:rPr>
        <w:t>нехватка средств на обеспечение высокоскоростного подключения к сети «Интернет» на всей территории Республики Дагестан вследствие наличия труднодоступных территорий с мелкодисперсной моделью расселения;</w:t>
      </w:r>
    </w:p>
    <w:p w14:paraId="00B18F5E" w14:textId="77777777" w:rsidR="00A77A7B" w:rsidRPr="00064980" w:rsidRDefault="00A77A7B" w:rsidP="00A77A7B">
      <w:pPr>
        <w:pBdr>
          <w:top w:val="none" w:sz="4" w:space="0" w:color="000000"/>
          <w:left w:val="none" w:sz="4" w:space="0" w:color="000000"/>
          <w:bottom w:val="none" w:sz="4" w:space="0" w:color="000000"/>
          <w:right w:val="none" w:sz="4" w:space="0" w:color="000000"/>
        </w:pBdr>
        <w:spacing w:after="0"/>
        <w:ind w:firstLine="709"/>
        <w:jc w:val="both"/>
        <w:rPr>
          <w:rFonts w:ascii="Times New Roman" w:eastAsia="Times New Roman" w:hAnsi="Times New Roman" w:cs="Times New Roman"/>
          <w:color w:val="000000"/>
          <w:sz w:val="28"/>
          <w:szCs w:val="28"/>
        </w:rPr>
      </w:pPr>
      <w:r w:rsidRPr="00064980">
        <w:rPr>
          <w:rFonts w:ascii="Times New Roman" w:eastAsia="Times New Roman" w:hAnsi="Times New Roman" w:cs="Times New Roman"/>
          <w:color w:val="000000"/>
          <w:sz w:val="28"/>
          <w:szCs w:val="28"/>
        </w:rPr>
        <w:t>низкий уровень компьютерной грамотности населения и, как следствие, недостаточный уровень использования цифровых сервисов;</w:t>
      </w:r>
    </w:p>
    <w:p w14:paraId="36D5B941" w14:textId="77777777" w:rsidR="00A77A7B" w:rsidRPr="00064980" w:rsidRDefault="00A77A7B" w:rsidP="00A77A7B">
      <w:pPr>
        <w:pBdr>
          <w:top w:val="none" w:sz="4" w:space="0" w:color="000000"/>
          <w:left w:val="none" w:sz="4" w:space="0" w:color="000000"/>
          <w:bottom w:val="none" w:sz="4" w:space="0" w:color="000000"/>
          <w:right w:val="none" w:sz="4" w:space="0" w:color="000000"/>
        </w:pBdr>
        <w:spacing w:after="0"/>
        <w:ind w:firstLine="709"/>
        <w:jc w:val="both"/>
        <w:rPr>
          <w:rFonts w:ascii="Times New Roman" w:eastAsia="Times New Roman" w:hAnsi="Times New Roman" w:cs="Times New Roman"/>
          <w:color w:val="000000"/>
          <w:sz w:val="28"/>
          <w:szCs w:val="28"/>
        </w:rPr>
      </w:pPr>
      <w:r w:rsidRPr="00064980">
        <w:rPr>
          <w:rFonts w:ascii="Times New Roman" w:eastAsia="Times New Roman" w:hAnsi="Times New Roman" w:cs="Times New Roman"/>
          <w:color w:val="000000"/>
          <w:sz w:val="28"/>
          <w:szCs w:val="28"/>
        </w:rPr>
        <w:t>низкие темпы развития телекоммуникационной инфраструктуры малонаселенных территорий вследствие низкой плотности и платежеспособности населения и, как следствие, нерентабельность инфраструктурных проектов;</w:t>
      </w:r>
    </w:p>
    <w:p w14:paraId="61E9D5DF" w14:textId="025FA5AC" w:rsidR="004B7894" w:rsidRPr="00064980" w:rsidRDefault="00A77A7B" w:rsidP="00064980">
      <w:pPr>
        <w:pBdr>
          <w:top w:val="none" w:sz="4" w:space="0" w:color="000000"/>
          <w:left w:val="none" w:sz="4" w:space="0" w:color="000000"/>
          <w:bottom w:val="none" w:sz="4" w:space="0" w:color="000000"/>
          <w:right w:val="none" w:sz="4" w:space="0" w:color="000000"/>
        </w:pBdr>
        <w:spacing w:after="0"/>
        <w:ind w:firstLine="709"/>
        <w:jc w:val="both"/>
        <w:rPr>
          <w:rFonts w:ascii="Times New Roman" w:hAnsi="Times New Roman" w:cs="Times New Roman"/>
          <w:sz w:val="28"/>
          <w:szCs w:val="28"/>
        </w:rPr>
      </w:pPr>
      <w:r w:rsidRPr="00064980">
        <w:rPr>
          <w:rFonts w:ascii="Times New Roman" w:eastAsia="Times New Roman" w:hAnsi="Times New Roman" w:cs="Times New Roman"/>
          <w:color w:val="000000"/>
          <w:sz w:val="28"/>
          <w:szCs w:val="28"/>
        </w:rPr>
        <w:t>недостаточный уровень развития сервисов для обеспечения удаленной работы.</w:t>
      </w:r>
    </w:p>
    <w:p w14:paraId="62BEB8F5" w14:textId="77777777" w:rsidR="004B7894" w:rsidRPr="00064980" w:rsidRDefault="00C074AB">
      <w:pPr>
        <w:pStyle w:val="af9"/>
        <w:numPr>
          <w:ilvl w:val="0"/>
          <w:numId w:val="2"/>
        </w:numPr>
        <w:pBdr>
          <w:top w:val="none" w:sz="4" w:space="0" w:color="000000"/>
          <w:left w:val="none" w:sz="4" w:space="0" w:color="000000"/>
          <w:bottom w:val="none" w:sz="4" w:space="0" w:color="000000"/>
          <w:right w:val="none" w:sz="4" w:space="0" w:color="000000"/>
        </w:pBdr>
        <w:spacing w:after="0"/>
        <w:ind w:hanging="218"/>
        <w:jc w:val="center"/>
        <w:rPr>
          <w:rFonts w:ascii="Times New Roman" w:eastAsia="Times New Roman" w:hAnsi="Times New Roman" w:cs="Times New Roman"/>
          <w:b/>
          <w:color w:val="000000"/>
          <w:sz w:val="28"/>
          <w:szCs w:val="28"/>
        </w:rPr>
      </w:pPr>
      <w:r w:rsidRPr="00064980">
        <w:rPr>
          <w:rFonts w:ascii="Times New Roman" w:eastAsia="Times New Roman" w:hAnsi="Times New Roman" w:cs="Times New Roman"/>
          <w:b/>
          <w:color w:val="000000"/>
          <w:sz w:val="28"/>
          <w:szCs w:val="28"/>
        </w:rPr>
        <w:t xml:space="preserve"> Приоритеты и цели государственной политики </w:t>
      </w:r>
      <w:r w:rsidRPr="00064980">
        <w:rPr>
          <w:rFonts w:ascii="Times New Roman" w:eastAsia="Times New Roman" w:hAnsi="Times New Roman" w:cs="Times New Roman"/>
          <w:b/>
          <w:color w:val="000000"/>
          <w:sz w:val="28"/>
          <w:szCs w:val="28"/>
        </w:rPr>
        <w:br/>
        <w:t>в сфере реализации Программы</w:t>
      </w:r>
    </w:p>
    <w:p w14:paraId="49CA6CE4" w14:textId="77777777" w:rsidR="004B7894" w:rsidRPr="00064980" w:rsidRDefault="004B7894">
      <w:pPr>
        <w:pBdr>
          <w:top w:val="none" w:sz="4" w:space="0" w:color="000000"/>
          <w:left w:val="none" w:sz="4" w:space="0" w:color="000000"/>
          <w:bottom w:val="none" w:sz="4" w:space="0" w:color="000000"/>
          <w:right w:val="none" w:sz="4" w:space="0" w:color="000000"/>
        </w:pBdr>
        <w:spacing w:after="0"/>
        <w:ind w:firstLine="709"/>
        <w:jc w:val="center"/>
        <w:rPr>
          <w:rFonts w:ascii="Times New Roman" w:hAnsi="Times New Roman" w:cs="Times New Roman"/>
          <w:sz w:val="28"/>
          <w:szCs w:val="28"/>
        </w:rPr>
      </w:pPr>
    </w:p>
    <w:p w14:paraId="75C03127" w14:textId="64ACFE2D" w:rsidR="004B7894" w:rsidRPr="00064980" w:rsidRDefault="005F44CB">
      <w:pPr>
        <w:pBdr>
          <w:top w:val="none" w:sz="4" w:space="0" w:color="000000"/>
          <w:left w:val="none" w:sz="4" w:space="0" w:color="000000"/>
          <w:bottom w:val="none" w:sz="4" w:space="0" w:color="000000"/>
          <w:right w:val="none" w:sz="4" w:space="0" w:color="000000"/>
        </w:pBdr>
        <w:spacing w:after="0"/>
        <w:ind w:firstLine="709"/>
        <w:jc w:val="both"/>
        <w:rPr>
          <w:rFonts w:ascii="Times New Roman" w:hAnsi="Times New Roman" w:cs="Times New Roman"/>
          <w:sz w:val="28"/>
          <w:szCs w:val="28"/>
        </w:rPr>
      </w:pPr>
      <w:r w:rsidRPr="00064980">
        <w:rPr>
          <w:rFonts w:ascii="Times New Roman" w:eastAsia="Times New Roman" w:hAnsi="Times New Roman" w:cs="Times New Roman"/>
          <w:color w:val="000000"/>
          <w:sz w:val="28"/>
          <w:szCs w:val="28"/>
        </w:rPr>
        <w:t xml:space="preserve">В соответствии с </w:t>
      </w:r>
      <w:r w:rsidR="00C074AB" w:rsidRPr="00064980">
        <w:rPr>
          <w:rFonts w:ascii="Times New Roman" w:eastAsia="Times New Roman" w:hAnsi="Times New Roman" w:cs="Times New Roman"/>
          <w:color w:val="000000"/>
          <w:sz w:val="28"/>
          <w:szCs w:val="28"/>
        </w:rPr>
        <w:t xml:space="preserve">Указом Президента Российской Федерации от 5 мая 2024 г. № 309 «О национальных целях развития Российской Федерации на период до 2030 года и на перспективу до 2036 года», Законом Республики Дагестан от 12 октября 2022 г. № 70 «Об утверждении Стратегии социально-экономического развития Республики Дагестан на период до 2030 года», постановлением Правительства Республики Дагестан от 10 июля 2023 г. </w:t>
      </w:r>
      <w:r w:rsidR="00C074AB" w:rsidRPr="00064980">
        <w:rPr>
          <w:rFonts w:ascii="Times New Roman" w:eastAsia="Times New Roman" w:hAnsi="Times New Roman" w:cs="Times New Roman"/>
          <w:color w:val="000000"/>
          <w:sz w:val="28"/>
          <w:szCs w:val="28"/>
        </w:rPr>
        <w:br/>
        <w:t xml:space="preserve">№ 267 «Об утверждении Плана мероприятий по реализации Стратегии социально-экономического развития Республики Дагестан на период до </w:t>
      </w:r>
      <w:r w:rsidR="00C074AB" w:rsidRPr="00064980">
        <w:rPr>
          <w:rFonts w:ascii="Times New Roman" w:eastAsia="Times New Roman" w:hAnsi="Times New Roman" w:cs="Times New Roman"/>
          <w:color w:val="000000"/>
          <w:sz w:val="28"/>
          <w:szCs w:val="28"/>
        </w:rPr>
        <w:br/>
        <w:t xml:space="preserve">2030 года», распоряжения Правительства Республики Дагестан от 11 октября 2022 г. № 461-р «Об утверждении Стратегии в области цифровой трансформации отраслей экономики, социальной сферы и государственного управления Республики Дагестан» и с учетом положений иных документов стратегического планирования определены </w:t>
      </w:r>
      <w:r w:rsidR="00C074AB" w:rsidRPr="00064980">
        <w:rPr>
          <w:rFonts w:ascii="Times New Roman" w:eastAsia="Times New Roman" w:hAnsi="Times New Roman" w:cs="Times New Roman"/>
          <w:b/>
          <w:color w:val="000000"/>
          <w:sz w:val="28"/>
          <w:szCs w:val="28"/>
        </w:rPr>
        <w:t xml:space="preserve">приоритеты Программы: </w:t>
      </w:r>
    </w:p>
    <w:p w14:paraId="692AAC90" w14:textId="77777777" w:rsidR="004B7894" w:rsidRPr="00064980" w:rsidRDefault="00C074AB">
      <w:pPr>
        <w:pBdr>
          <w:top w:val="none" w:sz="4" w:space="0" w:color="000000"/>
          <w:left w:val="none" w:sz="4" w:space="0" w:color="000000"/>
          <w:bottom w:val="none" w:sz="4" w:space="0" w:color="000000"/>
          <w:right w:val="none" w:sz="4" w:space="0" w:color="000000"/>
        </w:pBdr>
        <w:spacing w:after="0"/>
        <w:ind w:firstLine="709"/>
        <w:jc w:val="both"/>
        <w:rPr>
          <w:rFonts w:ascii="Times New Roman" w:hAnsi="Times New Roman" w:cs="Times New Roman"/>
          <w:sz w:val="28"/>
          <w:szCs w:val="28"/>
        </w:rPr>
      </w:pPr>
      <w:r w:rsidRPr="00064980">
        <w:rPr>
          <w:rFonts w:ascii="Times New Roman" w:eastAsia="Times New Roman" w:hAnsi="Times New Roman" w:cs="Times New Roman"/>
          <w:color w:val="000000"/>
          <w:sz w:val="28"/>
          <w:szCs w:val="28"/>
        </w:rPr>
        <w:t>повышение благосостояния, качества жизни и работы граждан;</w:t>
      </w:r>
    </w:p>
    <w:p w14:paraId="252AF2D8" w14:textId="77777777" w:rsidR="004B7894" w:rsidRPr="00064980" w:rsidRDefault="00C074AB">
      <w:pPr>
        <w:pBdr>
          <w:top w:val="none" w:sz="4" w:space="0" w:color="000000"/>
          <w:left w:val="none" w:sz="4" w:space="0" w:color="000000"/>
          <w:bottom w:val="none" w:sz="4" w:space="0" w:color="000000"/>
          <w:right w:val="none" w:sz="4" w:space="0" w:color="000000"/>
        </w:pBdr>
        <w:spacing w:after="0"/>
        <w:ind w:firstLine="709"/>
        <w:jc w:val="both"/>
        <w:rPr>
          <w:rFonts w:ascii="Times New Roman" w:hAnsi="Times New Roman" w:cs="Times New Roman"/>
          <w:sz w:val="28"/>
          <w:szCs w:val="28"/>
        </w:rPr>
      </w:pPr>
      <w:r w:rsidRPr="00442A8E">
        <w:rPr>
          <w:rFonts w:ascii="Times New Roman" w:eastAsia="Times New Roman" w:hAnsi="Times New Roman" w:cs="Times New Roman"/>
          <w:color w:val="000000"/>
          <w:sz w:val="28"/>
          <w:szCs w:val="28"/>
        </w:rPr>
        <w:t>улучшение доступности и качества государственных услуг;</w:t>
      </w:r>
    </w:p>
    <w:p w14:paraId="7BB31CD6" w14:textId="77777777" w:rsidR="004B7894" w:rsidRPr="00064980" w:rsidRDefault="00C074AB">
      <w:pPr>
        <w:pBdr>
          <w:top w:val="none" w:sz="4" w:space="0" w:color="000000"/>
          <w:left w:val="none" w:sz="4" w:space="0" w:color="000000"/>
          <w:bottom w:val="none" w:sz="4" w:space="0" w:color="000000"/>
          <w:right w:val="none" w:sz="4" w:space="0" w:color="000000"/>
        </w:pBdr>
        <w:spacing w:after="0"/>
        <w:ind w:firstLine="709"/>
        <w:jc w:val="both"/>
        <w:rPr>
          <w:rFonts w:ascii="Times New Roman" w:hAnsi="Times New Roman" w:cs="Times New Roman"/>
          <w:sz w:val="28"/>
          <w:szCs w:val="28"/>
        </w:rPr>
      </w:pPr>
      <w:r w:rsidRPr="00064980">
        <w:rPr>
          <w:rFonts w:ascii="Times New Roman" w:eastAsia="Times New Roman" w:hAnsi="Times New Roman" w:cs="Times New Roman"/>
          <w:color w:val="000000"/>
          <w:sz w:val="28"/>
          <w:szCs w:val="28"/>
        </w:rPr>
        <w:lastRenderedPageBreak/>
        <w:t>повышение степени информированности и цифровой грамотности;</w:t>
      </w:r>
    </w:p>
    <w:p w14:paraId="21662BD0" w14:textId="77777777" w:rsidR="004B7894" w:rsidRPr="00064980" w:rsidRDefault="00C074AB">
      <w:pPr>
        <w:pBdr>
          <w:top w:val="none" w:sz="4" w:space="0" w:color="000000"/>
          <w:left w:val="none" w:sz="4" w:space="0" w:color="000000"/>
          <w:bottom w:val="none" w:sz="4" w:space="0" w:color="000000"/>
          <w:right w:val="none" w:sz="4" w:space="0" w:color="000000"/>
        </w:pBdr>
        <w:spacing w:after="0"/>
        <w:ind w:firstLine="709"/>
        <w:jc w:val="both"/>
        <w:rPr>
          <w:rFonts w:ascii="Times New Roman" w:hAnsi="Times New Roman" w:cs="Times New Roman"/>
          <w:sz w:val="28"/>
          <w:szCs w:val="28"/>
        </w:rPr>
      </w:pPr>
      <w:r w:rsidRPr="00064980">
        <w:rPr>
          <w:rFonts w:ascii="Times New Roman" w:eastAsia="Times New Roman" w:hAnsi="Times New Roman" w:cs="Times New Roman"/>
          <w:color w:val="000000"/>
          <w:sz w:val="28"/>
          <w:szCs w:val="28"/>
        </w:rPr>
        <w:t>информационная поддержка принятия управленческих решений;</w:t>
      </w:r>
    </w:p>
    <w:p w14:paraId="67AB9DF5" w14:textId="77777777" w:rsidR="004B7894" w:rsidRPr="00064980" w:rsidRDefault="00C074AB">
      <w:pPr>
        <w:pBdr>
          <w:top w:val="none" w:sz="4" w:space="0" w:color="000000"/>
          <w:left w:val="none" w:sz="4" w:space="0" w:color="000000"/>
          <w:bottom w:val="none" w:sz="4" w:space="0" w:color="000000"/>
          <w:right w:val="none" w:sz="4" w:space="0" w:color="000000"/>
        </w:pBdr>
        <w:spacing w:after="0"/>
        <w:ind w:firstLine="709"/>
        <w:jc w:val="both"/>
        <w:rPr>
          <w:rFonts w:ascii="Times New Roman" w:hAnsi="Times New Roman" w:cs="Times New Roman"/>
          <w:sz w:val="28"/>
          <w:szCs w:val="28"/>
        </w:rPr>
      </w:pPr>
      <w:r w:rsidRPr="00064980">
        <w:rPr>
          <w:rFonts w:ascii="Times New Roman" w:eastAsia="Times New Roman" w:hAnsi="Times New Roman" w:cs="Times New Roman"/>
          <w:color w:val="000000"/>
          <w:sz w:val="28"/>
          <w:szCs w:val="28"/>
        </w:rPr>
        <w:t xml:space="preserve">развитие экономического потенциала Республики Дагестан с использованием современных информационных, телекоммуникационных и цифровых технологий; </w:t>
      </w:r>
    </w:p>
    <w:p w14:paraId="3DD7A036" w14:textId="77777777" w:rsidR="004B7894" w:rsidRPr="00064980" w:rsidRDefault="00C074AB">
      <w:pPr>
        <w:pBdr>
          <w:top w:val="none" w:sz="4" w:space="0" w:color="000000"/>
          <w:left w:val="none" w:sz="4" w:space="0" w:color="000000"/>
          <w:bottom w:val="none" w:sz="4" w:space="0" w:color="000000"/>
          <w:right w:val="none" w:sz="4" w:space="0" w:color="000000"/>
        </w:pBdr>
        <w:spacing w:after="0"/>
        <w:ind w:firstLine="709"/>
        <w:jc w:val="both"/>
        <w:rPr>
          <w:rFonts w:ascii="Times New Roman" w:hAnsi="Times New Roman" w:cs="Times New Roman"/>
          <w:sz w:val="28"/>
          <w:szCs w:val="28"/>
        </w:rPr>
      </w:pPr>
      <w:r w:rsidRPr="00064980">
        <w:rPr>
          <w:rFonts w:ascii="Times New Roman" w:eastAsia="Times New Roman" w:hAnsi="Times New Roman" w:cs="Times New Roman"/>
          <w:color w:val="000000"/>
          <w:sz w:val="28"/>
          <w:szCs w:val="28"/>
        </w:rPr>
        <w:t>цифровизация процессов государственного управления;</w:t>
      </w:r>
    </w:p>
    <w:p w14:paraId="142A1A27" w14:textId="77777777" w:rsidR="004B7894" w:rsidRPr="00064980" w:rsidRDefault="00C074AB">
      <w:pPr>
        <w:pBdr>
          <w:top w:val="none" w:sz="4" w:space="0" w:color="000000"/>
          <w:left w:val="none" w:sz="4" w:space="0" w:color="000000"/>
          <w:bottom w:val="none" w:sz="4" w:space="0" w:color="000000"/>
          <w:right w:val="none" w:sz="4" w:space="0" w:color="000000"/>
        </w:pBdr>
        <w:spacing w:after="0"/>
        <w:ind w:firstLine="709"/>
        <w:jc w:val="both"/>
        <w:rPr>
          <w:rFonts w:ascii="Times New Roman" w:hAnsi="Times New Roman" w:cs="Times New Roman"/>
          <w:sz w:val="28"/>
          <w:szCs w:val="28"/>
        </w:rPr>
      </w:pPr>
      <w:r w:rsidRPr="00064980">
        <w:rPr>
          <w:rFonts w:ascii="Times New Roman" w:eastAsia="Times New Roman" w:hAnsi="Times New Roman" w:cs="Times New Roman"/>
          <w:color w:val="000000"/>
          <w:sz w:val="28"/>
          <w:szCs w:val="28"/>
        </w:rPr>
        <w:t>обеспечение прав граждан на доступ к информации;</w:t>
      </w:r>
    </w:p>
    <w:p w14:paraId="2E39F82D" w14:textId="77777777" w:rsidR="004B7894" w:rsidRPr="00064980" w:rsidRDefault="00C074AB">
      <w:pPr>
        <w:pBdr>
          <w:top w:val="none" w:sz="4" w:space="0" w:color="000000"/>
          <w:left w:val="none" w:sz="4" w:space="0" w:color="000000"/>
          <w:bottom w:val="none" w:sz="4" w:space="0" w:color="000000"/>
          <w:right w:val="none" w:sz="4" w:space="0" w:color="000000"/>
        </w:pBdr>
        <w:spacing w:after="0"/>
        <w:ind w:firstLine="709"/>
        <w:jc w:val="both"/>
        <w:rPr>
          <w:rFonts w:ascii="Times New Roman" w:hAnsi="Times New Roman" w:cs="Times New Roman"/>
          <w:sz w:val="28"/>
          <w:szCs w:val="28"/>
        </w:rPr>
      </w:pPr>
      <w:r w:rsidRPr="00064980">
        <w:rPr>
          <w:rFonts w:ascii="Times New Roman" w:eastAsia="Times New Roman" w:hAnsi="Times New Roman" w:cs="Times New Roman"/>
          <w:color w:val="000000"/>
          <w:sz w:val="28"/>
          <w:szCs w:val="28"/>
        </w:rPr>
        <w:t>обеспечение свободы выбора средств получения знаний при работе с информацией;</w:t>
      </w:r>
    </w:p>
    <w:p w14:paraId="00F29E0F" w14:textId="77777777" w:rsidR="004B7894" w:rsidRPr="00064980" w:rsidRDefault="00C074AB">
      <w:pPr>
        <w:pBdr>
          <w:top w:val="none" w:sz="4" w:space="0" w:color="000000"/>
          <w:left w:val="none" w:sz="4" w:space="0" w:color="000000"/>
          <w:bottom w:val="none" w:sz="4" w:space="0" w:color="000000"/>
          <w:right w:val="none" w:sz="4" w:space="0" w:color="000000"/>
        </w:pBdr>
        <w:spacing w:after="0"/>
        <w:ind w:firstLine="709"/>
        <w:jc w:val="both"/>
        <w:rPr>
          <w:rFonts w:ascii="Times New Roman" w:hAnsi="Times New Roman" w:cs="Times New Roman"/>
          <w:sz w:val="28"/>
          <w:szCs w:val="28"/>
        </w:rPr>
      </w:pPr>
      <w:r w:rsidRPr="00064980">
        <w:rPr>
          <w:rFonts w:ascii="Times New Roman" w:eastAsia="Times New Roman" w:hAnsi="Times New Roman" w:cs="Times New Roman"/>
          <w:color w:val="000000"/>
          <w:sz w:val="28"/>
          <w:szCs w:val="28"/>
        </w:rPr>
        <w:t>защита личности, общества и государства от внутренних и внешних информационных угроз;</w:t>
      </w:r>
    </w:p>
    <w:p w14:paraId="76A65267" w14:textId="77777777" w:rsidR="004B7894" w:rsidRPr="00064980" w:rsidRDefault="00C074AB">
      <w:pPr>
        <w:pBdr>
          <w:top w:val="none" w:sz="4" w:space="0" w:color="000000"/>
          <w:left w:val="none" w:sz="4" w:space="0" w:color="000000"/>
          <w:bottom w:val="none" w:sz="4" w:space="0" w:color="000000"/>
          <w:right w:val="none" w:sz="4" w:space="0" w:color="000000"/>
        </w:pBdr>
        <w:spacing w:after="0"/>
        <w:ind w:firstLine="709"/>
        <w:jc w:val="both"/>
        <w:rPr>
          <w:rFonts w:ascii="Times New Roman" w:hAnsi="Times New Roman" w:cs="Times New Roman"/>
          <w:sz w:val="28"/>
          <w:szCs w:val="28"/>
        </w:rPr>
      </w:pPr>
      <w:r w:rsidRPr="00064980">
        <w:rPr>
          <w:rFonts w:ascii="Times New Roman" w:eastAsia="Times New Roman" w:hAnsi="Times New Roman" w:cs="Times New Roman"/>
          <w:color w:val="000000"/>
          <w:sz w:val="28"/>
          <w:szCs w:val="28"/>
        </w:rPr>
        <w:t>обеспечение государственной защиты интересов российских граждан в информационной сфере.</w:t>
      </w:r>
    </w:p>
    <w:p w14:paraId="65B43905" w14:textId="77777777" w:rsidR="004B7894" w:rsidRPr="00064980" w:rsidRDefault="00C074AB">
      <w:pPr>
        <w:pBdr>
          <w:top w:val="none" w:sz="4" w:space="0" w:color="000000"/>
          <w:left w:val="none" w:sz="4" w:space="0" w:color="000000"/>
          <w:bottom w:val="none" w:sz="4" w:space="0" w:color="000000"/>
          <w:right w:val="none" w:sz="4" w:space="0" w:color="000000"/>
        </w:pBdr>
        <w:spacing w:after="0"/>
        <w:ind w:firstLine="709"/>
        <w:jc w:val="both"/>
        <w:rPr>
          <w:rFonts w:ascii="Times New Roman" w:hAnsi="Times New Roman" w:cs="Times New Roman"/>
          <w:sz w:val="28"/>
          <w:szCs w:val="28"/>
        </w:rPr>
      </w:pPr>
      <w:r w:rsidRPr="00064980">
        <w:rPr>
          <w:rFonts w:ascii="Times New Roman" w:eastAsia="Times New Roman" w:hAnsi="Times New Roman" w:cs="Times New Roman"/>
          <w:color w:val="000000"/>
          <w:sz w:val="28"/>
          <w:szCs w:val="28"/>
        </w:rPr>
        <w:t xml:space="preserve">Государственная политика Республики Дагестан в сфере реализации Программы направлена на достижение целей Программы путем реализации следующих </w:t>
      </w:r>
      <w:r w:rsidRPr="00064980">
        <w:rPr>
          <w:rFonts w:ascii="Times New Roman" w:eastAsia="Times New Roman" w:hAnsi="Times New Roman" w:cs="Times New Roman"/>
          <w:b/>
          <w:color w:val="000000"/>
          <w:sz w:val="28"/>
          <w:szCs w:val="28"/>
        </w:rPr>
        <w:t>региональных приоритетов</w:t>
      </w:r>
      <w:r w:rsidRPr="00064980">
        <w:rPr>
          <w:rFonts w:ascii="Times New Roman" w:eastAsia="Times New Roman" w:hAnsi="Times New Roman" w:cs="Times New Roman"/>
          <w:color w:val="000000"/>
          <w:sz w:val="28"/>
          <w:szCs w:val="28"/>
        </w:rPr>
        <w:t>:</w:t>
      </w:r>
    </w:p>
    <w:p w14:paraId="4DFC6715" w14:textId="77777777" w:rsidR="004B7894" w:rsidRPr="00064980" w:rsidRDefault="00C074AB">
      <w:pPr>
        <w:pBdr>
          <w:top w:val="none" w:sz="4" w:space="0" w:color="000000"/>
          <w:left w:val="none" w:sz="4" w:space="0" w:color="000000"/>
          <w:bottom w:val="none" w:sz="4" w:space="0" w:color="000000"/>
          <w:right w:val="none" w:sz="4" w:space="0" w:color="000000"/>
        </w:pBdr>
        <w:spacing w:after="0"/>
        <w:ind w:firstLine="709"/>
        <w:jc w:val="both"/>
        <w:rPr>
          <w:rFonts w:ascii="Times New Roman" w:hAnsi="Times New Roman" w:cs="Times New Roman"/>
          <w:sz w:val="28"/>
          <w:szCs w:val="28"/>
        </w:rPr>
      </w:pPr>
      <w:r w:rsidRPr="00064980">
        <w:rPr>
          <w:rFonts w:ascii="Times New Roman" w:eastAsia="Times New Roman" w:hAnsi="Times New Roman" w:cs="Times New Roman"/>
          <w:color w:val="000000"/>
          <w:sz w:val="28"/>
          <w:szCs w:val="28"/>
        </w:rPr>
        <w:t>поддержка развития и координации цифровизации Республики Дагестан;</w:t>
      </w:r>
    </w:p>
    <w:p w14:paraId="670B6A8A" w14:textId="77777777" w:rsidR="004B7894" w:rsidRPr="00064980" w:rsidRDefault="00C074AB">
      <w:pPr>
        <w:pBdr>
          <w:top w:val="none" w:sz="4" w:space="0" w:color="000000"/>
          <w:left w:val="none" w:sz="4" w:space="0" w:color="000000"/>
          <w:bottom w:val="none" w:sz="4" w:space="0" w:color="000000"/>
          <w:right w:val="none" w:sz="4" w:space="0" w:color="000000"/>
        </w:pBdr>
        <w:spacing w:after="0"/>
        <w:ind w:firstLine="709"/>
        <w:jc w:val="both"/>
        <w:rPr>
          <w:rFonts w:ascii="Times New Roman" w:hAnsi="Times New Roman" w:cs="Times New Roman"/>
          <w:sz w:val="28"/>
          <w:szCs w:val="28"/>
        </w:rPr>
      </w:pPr>
      <w:r w:rsidRPr="00064980">
        <w:rPr>
          <w:rFonts w:ascii="Times New Roman" w:eastAsia="Times New Roman" w:hAnsi="Times New Roman" w:cs="Times New Roman"/>
          <w:color w:val="000000"/>
          <w:sz w:val="28"/>
          <w:szCs w:val="28"/>
        </w:rPr>
        <w:t>эффективная поддержка информационного и экспертно-аналитического обеспечения процессов подготовки и принятия решений Главой Республики Дагестан, а также повышение эффективности информационного взаимодействия органов исполнительной власти и органов местного самоуправления области;</w:t>
      </w:r>
    </w:p>
    <w:p w14:paraId="3C032F23" w14:textId="77777777" w:rsidR="004B7894" w:rsidRPr="00064980" w:rsidRDefault="00C074AB">
      <w:pPr>
        <w:pBdr>
          <w:top w:val="none" w:sz="4" w:space="0" w:color="000000"/>
          <w:left w:val="none" w:sz="4" w:space="0" w:color="000000"/>
          <w:bottom w:val="none" w:sz="4" w:space="0" w:color="000000"/>
          <w:right w:val="none" w:sz="4" w:space="0" w:color="000000"/>
        </w:pBdr>
        <w:spacing w:after="0"/>
        <w:ind w:firstLine="709"/>
        <w:jc w:val="both"/>
        <w:rPr>
          <w:rFonts w:ascii="Times New Roman" w:hAnsi="Times New Roman" w:cs="Times New Roman"/>
          <w:sz w:val="28"/>
          <w:szCs w:val="28"/>
        </w:rPr>
      </w:pPr>
      <w:r w:rsidRPr="00064980">
        <w:rPr>
          <w:rFonts w:ascii="Times New Roman" w:eastAsia="Times New Roman" w:hAnsi="Times New Roman" w:cs="Times New Roman"/>
          <w:color w:val="000000"/>
          <w:sz w:val="28"/>
          <w:szCs w:val="28"/>
        </w:rPr>
        <w:t>развитие сервисов электронного правительства, переход к оказанию государственных (муниципальных) услуг (функций), иных услуг (сервисов) и сведений в электронном виде, расширение использования информационно-телекоммуникационных технологий для предоставления государственных и муниципальных услуг бюджетными учреждениями, а также социально значимых услуг государственными и муниципальными предприятиями;</w:t>
      </w:r>
    </w:p>
    <w:p w14:paraId="613426FB" w14:textId="77777777" w:rsidR="004B7894" w:rsidRPr="00064980" w:rsidRDefault="00C074AB">
      <w:pPr>
        <w:pBdr>
          <w:top w:val="none" w:sz="4" w:space="0" w:color="000000"/>
          <w:left w:val="none" w:sz="4" w:space="0" w:color="000000"/>
          <w:bottom w:val="none" w:sz="4" w:space="0" w:color="000000"/>
          <w:right w:val="none" w:sz="4" w:space="0" w:color="000000"/>
        </w:pBdr>
        <w:spacing w:after="0"/>
        <w:ind w:firstLine="709"/>
        <w:jc w:val="both"/>
        <w:rPr>
          <w:rFonts w:ascii="Times New Roman" w:hAnsi="Times New Roman" w:cs="Times New Roman"/>
          <w:sz w:val="28"/>
          <w:szCs w:val="28"/>
        </w:rPr>
      </w:pPr>
      <w:r w:rsidRPr="00064980">
        <w:rPr>
          <w:rFonts w:ascii="Times New Roman" w:eastAsia="Times New Roman" w:hAnsi="Times New Roman" w:cs="Times New Roman"/>
          <w:color w:val="000000"/>
          <w:sz w:val="28"/>
          <w:szCs w:val="28"/>
        </w:rPr>
        <w:t>снижение барьеров, формирование условий и стимулирование развития инфраструктуры связи;</w:t>
      </w:r>
    </w:p>
    <w:p w14:paraId="28C86026" w14:textId="77777777" w:rsidR="004B7894" w:rsidRPr="00064980" w:rsidRDefault="00C074AB">
      <w:pPr>
        <w:pBdr>
          <w:top w:val="none" w:sz="4" w:space="0" w:color="000000"/>
          <w:left w:val="none" w:sz="4" w:space="0" w:color="000000"/>
          <w:bottom w:val="none" w:sz="4" w:space="0" w:color="000000"/>
          <w:right w:val="none" w:sz="4" w:space="0" w:color="000000"/>
        </w:pBdr>
        <w:spacing w:after="0"/>
        <w:ind w:firstLine="709"/>
        <w:jc w:val="both"/>
        <w:rPr>
          <w:rFonts w:ascii="Times New Roman" w:hAnsi="Times New Roman" w:cs="Times New Roman"/>
          <w:sz w:val="28"/>
          <w:szCs w:val="28"/>
        </w:rPr>
      </w:pPr>
      <w:r w:rsidRPr="00064980">
        <w:rPr>
          <w:rFonts w:ascii="Times New Roman" w:eastAsia="Times New Roman" w:hAnsi="Times New Roman" w:cs="Times New Roman"/>
          <w:color w:val="000000"/>
          <w:sz w:val="28"/>
          <w:szCs w:val="28"/>
        </w:rPr>
        <w:t>создание условий для развития отрасли информационных технологий, включая поддержку цифровой трансформации важнейших отраслей экономики;</w:t>
      </w:r>
    </w:p>
    <w:p w14:paraId="2A1D5A0A" w14:textId="77777777" w:rsidR="004B7894" w:rsidRPr="00064980" w:rsidRDefault="00C074AB">
      <w:pPr>
        <w:pBdr>
          <w:top w:val="none" w:sz="4" w:space="0" w:color="000000"/>
          <w:left w:val="none" w:sz="4" w:space="0" w:color="000000"/>
          <w:bottom w:val="none" w:sz="4" w:space="0" w:color="000000"/>
          <w:right w:val="none" w:sz="4" w:space="0" w:color="000000"/>
        </w:pBdr>
        <w:spacing w:after="0"/>
        <w:ind w:firstLine="709"/>
        <w:jc w:val="both"/>
        <w:rPr>
          <w:rFonts w:ascii="Times New Roman" w:hAnsi="Times New Roman" w:cs="Times New Roman"/>
          <w:sz w:val="28"/>
          <w:szCs w:val="28"/>
        </w:rPr>
      </w:pPr>
      <w:r w:rsidRPr="00064980">
        <w:rPr>
          <w:rFonts w:ascii="Times New Roman" w:eastAsia="Times New Roman" w:hAnsi="Times New Roman" w:cs="Times New Roman"/>
          <w:color w:val="000000"/>
          <w:sz w:val="28"/>
          <w:szCs w:val="28"/>
        </w:rPr>
        <w:t>развитие региональных информационных систем.</w:t>
      </w:r>
    </w:p>
    <w:p w14:paraId="4313E901" w14:textId="77777777" w:rsidR="004B7894" w:rsidRPr="00064980" w:rsidRDefault="00C074AB">
      <w:pPr>
        <w:pBdr>
          <w:top w:val="none" w:sz="4" w:space="0" w:color="000000"/>
          <w:left w:val="none" w:sz="4" w:space="0" w:color="000000"/>
          <w:bottom w:val="none" w:sz="4" w:space="0" w:color="000000"/>
          <w:right w:val="none" w:sz="4" w:space="0" w:color="000000"/>
        </w:pBdr>
        <w:spacing w:after="0"/>
        <w:ind w:firstLine="709"/>
        <w:jc w:val="both"/>
        <w:rPr>
          <w:rFonts w:ascii="Times New Roman" w:eastAsia="Times New Roman" w:hAnsi="Times New Roman" w:cs="Times New Roman"/>
          <w:color w:val="000000"/>
          <w:sz w:val="28"/>
          <w:szCs w:val="28"/>
        </w:rPr>
      </w:pPr>
      <w:r w:rsidRPr="00064980">
        <w:rPr>
          <w:rFonts w:ascii="Times New Roman" w:eastAsia="Times New Roman" w:hAnsi="Times New Roman" w:cs="Times New Roman"/>
          <w:color w:val="000000"/>
          <w:sz w:val="28"/>
          <w:szCs w:val="28"/>
        </w:rPr>
        <w:t xml:space="preserve">С учетом положений стратегических документов и региональных приоритетов определены следующие </w:t>
      </w:r>
      <w:r w:rsidRPr="00064980">
        <w:rPr>
          <w:rFonts w:ascii="Times New Roman" w:eastAsia="Times New Roman" w:hAnsi="Times New Roman" w:cs="Times New Roman"/>
          <w:b/>
          <w:color w:val="000000"/>
          <w:sz w:val="28"/>
          <w:szCs w:val="28"/>
        </w:rPr>
        <w:t>цели Программы</w:t>
      </w:r>
      <w:r w:rsidRPr="00064980">
        <w:rPr>
          <w:rFonts w:ascii="Times New Roman" w:eastAsia="Times New Roman" w:hAnsi="Times New Roman" w:cs="Times New Roman"/>
          <w:color w:val="000000"/>
          <w:sz w:val="28"/>
          <w:szCs w:val="28"/>
        </w:rPr>
        <w:t>:</w:t>
      </w:r>
    </w:p>
    <w:p w14:paraId="6DDEAE1E" w14:textId="77777777" w:rsidR="004B7894" w:rsidRPr="00064980" w:rsidRDefault="00C074AB">
      <w:pPr>
        <w:pBdr>
          <w:top w:val="none" w:sz="4" w:space="0" w:color="000000"/>
          <w:left w:val="none" w:sz="4" w:space="0" w:color="000000"/>
          <w:bottom w:val="none" w:sz="4" w:space="0" w:color="000000"/>
          <w:right w:val="none" w:sz="4" w:space="0" w:color="000000"/>
        </w:pBdr>
        <w:spacing w:after="0"/>
        <w:ind w:firstLine="709"/>
        <w:jc w:val="both"/>
        <w:rPr>
          <w:rFonts w:ascii="Times New Roman" w:eastAsia="Times New Roman" w:hAnsi="Times New Roman" w:cs="Times New Roman"/>
          <w:color w:val="000000"/>
          <w:sz w:val="28"/>
          <w:szCs w:val="28"/>
        </w:rPr>
      </w:pPr>
      <w:r w:rsidRPr="00064980">
        <w:rPr>
          <w:rFonts w:ascii="Times New Roman" w:eastAsia="Times New Roman" w:hAnsi="Times New Roman" w:cs="Times New Roman"/>
          <w:color w:val="000000" w:themeColor="text1"/>
          <w:sz w:val="28"/>
          <w:szCs w:val="28"/>
        </w:rPr>
        <w:t xml:space="preserve">достижение к 2030 году «цифровой зрелости» государственного и муниципального управления, ключевых отраслей экономики и социальной сферы Республики Дагестан, в том числе здравоохранения и образования, предполагающей автоматизацию большей части транзакций в рамках единых отраслевых цифровых платформ и модели управления на основе данных с </w:t>
      </w:r>
      <w:r w:rsidRPr="00064980">
        <w:rPr>
          <w:rFonts w:ascii="Times New Roman" w:eastAsia="Times New Roman" w:hAnsi="Times New Roman" w:cs="Times New Roman"/>
          <w:color w:val="000000" w:themeColor="text1"/>
          <w:sz w:val="28"/>
          <w:szCs w:val="28"/>
        </w:rPr>
        <w:lastRenderedPageBreak/>
        <w:t>учетом ускоренного внедрения технологий обработки больших объемов данных, машинного обучения и искусственного интеллекта;</w:t>
      </w:r>
    </w:p>
    <w:p w14:paraId="12CA9E2D" w14:textId="458D34A6" w:rsidR="004B7894" w:rsidRPr="00064980" w:rsidRDefault="00C074AB">
      <w:pPr>
        <w:pBdr>
          <w:top w:val="none" w:sz="4" w:space="0" w:color="000000"/>
          <w:left w:val="none" w:sz="4" w:space="0" w:color="000000"/>
          <w:bottom w:val="none" w:sz="4" w:space="0" w:color="000000"/>
          <w:right w:val="none" w:sz="4" w:space="0" w:color="000000"/>
        </w:pBdr>
        <w:spacing w:after="0"/>
        <w:ind w:firstLine="709"/>
        <w:jc w:val="both"/>
        <w:rPr>
          <w:rFonts w:ascii="Times New Roman" w:eastAsia="Times New Roman" w:hAnsi="Times New Roman" w:cs="Times New Roman"/>
          <w:color w:val="000000"/>
          <w:sz w:val="28"/>
          <w:szCs w:val="28"/>
        </w:rPr>
      </w:pPr>
      <w:r w:rsidRPr="00064980">
        <w:rPr>
          <w:rFonts w:ascii="Times New Roman" w:eastAsia="Times New Roman" w:hAnsi="Times New Roman" w:cs="Times New Roman"/>
          <w:color w:val="000000" w:themeColor="text1"/>
          <w:sz w:val="28"/>
          <w:szCs w:val="28"/>
        </w:rPr>
        <w:t xml:space="preserve">формирование </w:t>
      </w:r>
      <w:r w:rsidR="00064E9A" w:rsidRPr="00064980">
        <w:rPr>
          <w:rFonts w:ascii="Times New Roman" w:eastAsia="Times New Roman" w:hAnsi="Times New Roman" w:cs="Times New Roman"/>
          <w:color w:val="000000" w:themeColor="text1"/>
          <w:sz w:val="28"/>
          <w:szCs w:val="28"/>
        </w:rPr>
        <w:t>рынка данных</w:t>
      </w:r>
      <w:r w:rsidRPr="00064980">
        <w:rPr>
          <w:rFonts w:ascii="Times New Roman" w:eastAsia="Times New Roman" w:hAnsi="Times New Roman" w:cs="Times New Roman"/>
          <w:color w:val="000000" w:themeColor="text1"/>
          <w:sz w:val="28"/>
          <w:szCs w:val="28"/>
        </w:rPr>
        <w:t xml:space="preserve">, </w:t>
      </w:r>
      <w:r w:rsidR="00064E9A" w:rsidRPr="00064980">
        <w:rPr>
          <w:rFonts w:ascii="Times New Roman" w:eastAsia="Times New Roman" w:hAnsi="Times New Roman" w:cs="Times New Roman"/>
          <w:color w:val="000000" w:themeColor="text1"/>
          <w:sz w:val="28"/>
          <w:szCs w:val="28"/>
        </w:rPr>
        <w:t xml:space="preserve">их </w:t>
      </w:r>
      <w:r w:rsidRPr="00064980">
        <w:rPr>
          <w:rFonts w:ascii="Times New Roman" w:eastAsia="Times New Roman" w:hAnsi="Times New Roman" w:cs="Times New Roman"/>
          <w:color w:val="000000" w:themeColor="text1"/>
          <w:sz w:val="28"/>
          <w:szCs w:val="28"/>
        </w:rPr>
        <w:t>активное вовлечение в хозяйственный оборот, хранение, обмен и защита;</w:t>
      </w:r>
    </w:p>
    <w:p w14:paraId="0222DFC5" w14:textId="3E330AB0" w:rsidR="004B7894" w:rsidRPr="00064980" w:rsidRDefault="00C074AB">
      <w:pPr>
        <w:pBdr>
          <w:top w:val="none" w:sz="4" w:space="0" w:color="000000"/>
          <w:left w:val="none" w:sz="4" w:space="0" w:color="000000"/>
          <w:bottom w:val="none" w:sz="4" w:space="0" w:color="000000"/>
          <w:right w:val="none" w:sz="4" w:space="0" w:color="000000"/>
        </w:pBdr>
        <w:spacing w:after="0"/>
        <w:ind w:firstLine="709"/>
        <w:jc w:val="both"/>
        <w:rPr>
          <w:rFonts w:ascii="Times New Roman" w:eastAsia="Times New Roman" w:hAnsi="Times New Roman" w:cs="Times New Roman"/>
          <w:color w:val="000000"/>
          <w:sz w:val="28"/>
          <w:szCs w:val="28"/>
        </w:rPr>
      </w:pPr>
      <w:r w:rsidRPr="00064980">
        <w:rPr>
          <w:rFonts w:ascii="Times New Roman" w:eastAsia="Times New Roman" w:hAnsi="Times New Roman" w:cs="Times New Roman"/>
          <w:color w:val="000000" w:themeColor="text1"/>
          <w:sz w:val="28"/>
          <w:szCs w:val="28"/>
        </w:rPr>
        <w:t>увеличение доли домохозяйств Республики Дагестан, которым обеспечена возможность качественного высокоскоростного широкополосного доступа к информационно-телекоммуникационной сети «Интернет», в том числе с использованием сетей (инфраструктуры) спутниковой и мобильной связи и с учетом роста пропускной способности магистральной инфраструктуры, до 97 процентов к 2030 году и до 99 процентов к 2036 году;</w:t>
      </w:r>
      <w:r w:rsidR="00B81DDA" w:rsidRPr="00064980">
        <w:rPr>
          <w:rFonts w:ascii="Times New Roman" w:eastAsia="Times New Roman" w:hAnsi="Times New Roman" w:cs="Times New Roman"/>
          <w:color w:val="000000" w:themeColor="text1"/>
          <w:sz w:val="28"/>
          <w:szCs w:val="28"/>
        </w:rPr>
        <w:t xml:space="preserve"> </w:t>
      </w:r>
    </w:p>
    <w:p w14:paraId="0EEF3D9E" w14:textId="77777777" w:rsidR="004B7894" w:rsidRPr="00064980" w:rsidRDefault="00C074AB">
      <w:pPr>
        <w:pBdr>
          <w:top w:val="none" w:sz="4" w:space="0" w:color="000000"/>
          <w:left w:val="none" w:sz="4" w:space="0" w:color="000000"/>
          <w:bottom w:val="none" w:sz="4" w:space="0" w:color="000000"/>
          <w:right w:val="none" w:sz="4" w:space="0" w:color="000000"/>
        </w:pBdr>
        <w:spacing w:after="0"/>
        <w:ind w:firstLine="709"/>
        <w:jc w:val="both"/>
        <w:rPr>
          <w:rFonts w:ascii="Times New Roman" w:eastAsia="Times New Roman" w:hAnsi="Times New Roman" w:cs="Times New Roman"/>
          <w:color w:val="000000"/>
          <w:sz w:val="28"/>
          <w:szCs w:val="28"/>
        </w:rPr>
      </w:pPr>
      <w:r w:rsidRPr="00064980">
        <w:rPr>
          <w:rFonts w:ascii="Times New Roman" w:eastAsia="Times New Roman" w:hAnsi="Times New Roman" w:cs="Times New Roman"/>
          <w:color w:val="000000" w:themeColor="text1"/>
          <w:sz w:val="28"/>
          <w:szCs w:val="28"/>
        </w:rPr>
        <w:t>увеличение к 2030 году до 95 процентов доли использования российского программного обеспечения в государственных органах Республики Дагестан, также в их подведомственных учреждениях;</w:t>
      </w:r>
    </w:p>
    <w:p w14:paraId="0B1BA0F5" w14:textId="77777777" w:rsidR="004B7894" w:rsidRPr="00064980" w:rsidRDefault="00C074AB">
      <w:pPr>
        <w:pBdr>
          <w:top w:val="none" w:sz="4" w:space="0" w:color="000000"/>
          <w:left w:val="none" w:sz="4" w:space="0" w:color="000000"/>
          <w:bottom w:val="none" w:sz="4" w:space="0" w:color="000000"/>
          <w:right w:val="none" w:sz="4" w:space="0" w:color="000000"/>
        </w:pBdr>
        <w:spacing w:after="0"/>
        <w:ind w:firstLine="709"/>
        <w:jc w:val="both"/>
        <w:rPr>
          <w:rFonts w:ascii="Times New Roman" w:eastAsia="Times New Roman" w:hAnsi="Times New Roman" w:cs="Times New Roman"/>
          <w:color w:val="000000"/>
          <w:sz w:val="28"/>
          <w:szCs w:val="28"/>
        </w:rPr>
      </w:pPr>
      <w:r w:rsidRPr="00064980">
        <w:rPr>
          <w:rFonts w:ascii="Times New Roman" w:eastAsia="Times New Roman" w:hAnsi="Times New Roman" w:cs="Times New Roman"/>
          <w:color w:val="000000" w:themeColor="text1"/>
          <w:sz w:val="28"/>
          <w:szCs w:val="28"/>
        </w:rPr>
        <w:t>увеличение к 2030 году до 99 процентов доли предоставления массовых социально значимых государственных и муниципальных услуг, доступных в Республике Дагестан в электронной форме, в том числе внедрение системы поддержки принятия решений в рамках предоставления не менее чем 100 массовых социально значимых государственных услуг в электронной форме в проактивном режиме или при непосредственном обращении заявителя, за счет внедрения в деятельность органов государственной власти единой цифровой платформы;</w:t>
      </w:r>
    </w:p>
    <w:p w14:paraId="3DFA9738" w14:textId="77777777" w:rsidR="004B7894" w:rsidRPr="00064980" w:rsidRDefault="00C074AB">
      <w:pPr>
        <w:pBdr>
          <w:top w:val="none" w:sz="4" w:space="0" w:color="000000"/>
          <w:left w:val="none" w:sz="4" w:space="0" w:color="000000"/>
          <w:bottom w:val="none" w:sz="4" w:space="0" w:color="000000"/>
          <w:right w:val="none" w:sz="4" w:space="0" w:color="000000"/>
        </w:pBdr>
        <w:spacing w:after="0"/>
        <w:ind w:firstLine="709"/>
        <w:jc w:val="both"/>
        <w:rPr>
          <w:rFonts w:ascii="Times New Roman" w:eastAsia="Times New Roman" w:hAnsi="Times New Roman" w:cs="Times New Roman"/>
          <w:color w:val="000000"/>
          <w:sz w:val="28"/>
          <w:szCs w:val="28"/>
        </w:rPr>
      </w:pPr>
      <w:r w:rsidRPr="00064980">
        <w:rPr>
          <w:rFonts w:ascii="Times New Roman" w:eastAsia="Times New Roman" w:hAnsi="Times New Roman" w:cs="Times New Roman"/>
          <w:color w:val="000000" w:themeColor="text1"/>
          <w:sz w:val="28"/>
          <w:szCs w:val="28"/>
        </w:rPr>
        <w:t>обеспечение к 2030 году повышения уровня удовлетворенности граждан Республики Дагестан качеством работы государственных и муниципальных служащих и работников организаций социальной сферы не менее чем на 50 процентов;</w:t>
      </w:r>
    </w:p>
    <w:p w14:paraId="51880C5F" w14:textId="1AABF2F3" w:rsidR="004B7894" w:rsidRPr="00064980" w:rsidRDefault="00C074AB">
      <w:pPr>
        <w:pBdr>
          <w:top w:val="none" w:sz="4" w:space="0" w:color="000000"/>
          <w:left w:val="none" w:sz="4" w:space="0" w:color="000000"/>
          <w:bottom w:val="none" w:sz="4" w:space="0" w:color="000000"/>
          <w:right w:val="none" w:sz="4" w:space="0" w:color="000000"/>
        </w:pBdr>
        <w:spacing w:after="0"/>
        <w:ind w:firstLine="709"/>
        <w:jc w:val="both"/>
        <w:rPr>
          <w:rFonts w:ascii="Times New Roman" w:hAnsi="Times New Roman" w:cs="Times New Roman"/>
          <w:sz w:val="28"/>
          <w:szCs w:val="28"/>
        </w:rPr>
      </w:pPr>
      <w:r w:rsidRPr="00064980">
        <w:rPr>
          <w:rFonts w:ascii="Times New Roman" w:eastAsia="Times New Roman" w:hAnsi="Times New Roman" w:cs="Times New Roman"/>
          <w:color w:val="000000"/>
          <w:sz w:val="28"/>
          <w:szCs w:val="28"/>
        </w:rPr>
        <w:t>Для эффективного достижения национальной цели развития Российской Федерации на период до 2030 года «Цифровая трансформация» распоряжением Правительства Российской Федерации от 06.10.2021 № 2816-р</w:t>
      </w:r>
      <w:r w:rsidR="008055C1" w:rsidRPr="00064980">
        <w:rPr>
          <w:rFonts w:ascii="Times New Roman" w:eastAsia="Times New Roman" w:hAnsi="Times New Roman" w:cs="Times New Roman"/>
          <w:color w:val="000000"/>
          <w:sz w:val="28"/>
          <w:szCs w:val="28"/>
        </w:rPr>
        <w:t xml:space="preserve"> </w:t>
      </w:r>
      <w:r w:rsidRPr="00064980">
        <w:rPr>
          <w:rFonts w:ascii="Times New Roman" w:eastAsia="Times New Roman" w:hAnsi="Times New Roman" w:cs="Times New Roman"/>
          <w:color w:val="000000"/>
          <w:sz w:val="28"/>
          <w:szCs w:val="28"/>
        </w:rPr>
        <w:t xml:space="preserve">утвержден перечень инициатив социально-экономического развития Российской Федерации до 2030 года. Такими </w:t>
      </w:r>
      <w:r w:rsidRPr="00064980">
        <w:rPr>
          <w:rFonts w:ascii="Times New Roman" w:eastAsia="Times New Roman" w:hAnsi="Times New Roman" w:cs="Times New Roman"/>
          <w:b/>
          <w:color w:val="000000"/>
          <w:sz w:val="28"/>
          <w:szCs w:val="28"/>
        </w:rPr>
        <w:t>инициативами</w:t>
      </w:r>
      <w:r w:rsidRPr="00064980">
        <w:rPr>
          <w:rFonts w:ascii="Times New Roman" w:eastAsia="Times New Roman" w:hAnsi="Times New Roman" w:cs="Times New Roman"/>
          <w:color w:val="000000"/>
          <w:sz w:val="28"/>
          <w:szCs w:val="28"/>
        </w:rPr>
        <w:t xml:space="preserve"> являются:</w:t>
      </w:r>
      <w:r w:rsidR="008055C1" w:rsidRPr="00064980">
        <w:rPr>
          <w:rFonts w:ascii="Times New Roman" w:eastAsia="Times New Roman" w:hAnsi="Times New Roman" w:cs="Times New Roman"/>
          <w:color w:val="000000"/>
          <w:sz w:val="28"/>
          <w:szCs w:val="28"/>
        </w:rPr>
        <w:t xml:space="preserve"> </w:t>
      </w:r>
    </w:p>
    <w:p w14:paraId="6B4F67DC" w14:textId="77777777" w:rsidR="004B7894" w:rsidRPr="00064980" w:rsidRDefault="00C074AB">
      <w:pPr>
        <w:pBdr>
          <w:top w:val="none" w:sz="4" w:space="0" w:color="000000"/>
          <w:left w:val="none" w:sz="4" w:space="0" w:color="000000"/>
          <w:bottom w:val="none" w:sz="4" w:space="0" w:color="000000"/>
          <w:right w:val="none" w:sz="4" w:space="0" w:color="000000"/>
        </w:pBdr>
        <w:spacing w:after="0"/>
        <w:ind w:firstLine="709"/>
        <w:jc w:val="both"/>
        <w:rPr>
          <w:rFonts w:ascii="Times New Roman" w:hAnsi="Times New Roman" w:cs="Times New Roman"/>
          <w:sz w:val="28"/>
          <w:szCs w:val="28"/>
        </w:rPr>
      </w:pPr>
      <w:r w:rsidRPr="00064980">
        <w:rPr>
          <w:rFonts w:ascii="Times New Roman" w:eastAsia="Times New Roman" w:hAnsi="Times New Roman" w:cs="Times New Roman"/>
          <w:color w:val="000000"/>
          <w:sz w:val="28"/>
          <w:szCs w:val="28"/>
        </w:rPr>
        <w:t xml:space="preserve">доступ в Интернет; </w:t>
      </w:r>
    </w:p>
    <w:p w14:paraId="60504A79" w14:textId="77777777" w:rsidR="004B7894" w:rsidRPr="00064980" w:rsidRDefault="00C074AB">
      <w:pPr>
        <w:pBdr>
          <w:top w:val="none" w:sz="4" w:space="0" w:color="000000"/>
          <w:left w:val="none" w:sz="4" w:space="0" w:color="000000"/>
          <w:bottom w:val="none" w:sz="4" w:space="0" w:color="000000"/>
          <w:right w:val="none" w:sz="4" w:space="0" w:color="000000"/>
        </w:pBdr>
        <w:spacing w:after="0"/>
        <w:ind w:firstLine="709"/>
        <w:jc w:val="both"/>
        <w:rPr>
          <w:rFonts w:ascii="Times New Roman" w:hAnsi="Times New Roman" w:cs="Times New Roman"/>
          <w:sz w:val="28"/>
          <w:szCs w:val="28"/>
        </w:rPr>
      </w:pPr>
      <w:r w:rsidRPr="00064980">
        <w:rPr>
          <w:rFonts w:ascii="Times New Roman" w:eastAsia="Times New Roman" w:hAnsi="Times New Roman" w:cs="Times New Roman"/>
          <w:color w:val="000000"/>
          <w:sz w:val="28"/>
          <w:szCs w:val="28"/>
        </w:rPr>
        <w:t xml:space="preserve">цифровой профиль гражданина; </w:t>
      </w:r>
    </w:p>
    <w:p w14:paraId="0345DF00" w14:textId="77777777" w:rsidR="004B7894" w:rsidRPr="00064980" w:rsidRDefault="00C074AB">
      <w:pPr>
        <w:pBdr>
          <w:top w:val="none" w:sz="4" w:space="0" w:color="000000"/>
          <w:left w:val="none" w:sz="4" w:space="0" w:color="000000"/>
          <w:bottom w:val="none" w:sz="4" w:space="0" w:color="000000"/>
          <w:right w:val="none" w:sz="4" w:space="0" w:color="000000"/>
        </w:pBdr>
        <w:spacing w:after="0"/>
        <w:ind w:firstLine="709"/>
        <w:jc w:val="both"/>
        <w:rPr>
          <w:rFonts w:ascii="Times New Roman" w:hAnsi="Times New Roman" w:cs="Times New Roman"/>
          <w:sz w:val="28"/>
          <w:szCs w:val="28"/>
        </w:rPr>
      </w:pPr>
      <w:r w:rsidRPr="00064980">
        <w:rPr>
          <w:rFonts w:ascii="Times New Roman" w:eastAsia="Times New Roman" w:hAnsi="Times New Roman" w:cs="Times New Roman"/>
          <w:color w:val="000000"/>
          <w:sz w:val="28"/>
          <w:szCs w:val="28"/>
        </w:rPr>
        <w:t xml:space="preserve">госуслуги онлайн; </w:t>
      </w:r>
    </w:p>
    <w:p w14:paraId="2A88AAB7" w14:textId="77777777" w:rsidR="004B7894" w:rsidRPr="00064980" w:rsidRDefault="00C074AB">
      <w:pPr>
        <w:pBdr>
          <w:top w:val="none" w:sz="4" w:space="0" w:color="000000"/>
          <w:left w:val="none" w:sz="4" w:space="0" w:color="000000"/>
          <w:bottom w:val="none" w:sz="4" w:space="0" w:color="000000"/>
          <w:right w:val="none" w:sz="4" w:space="0" w:color="000000"/>
        </w:pBdr>
        <w:spacing w:after="0"/>
        <w:ind w:firstLine="709"/>
        <w:jc w:val="both"/>
        <w:rPr>
          <w:rFonts w:ascii="Times New Roman" w:hAnsi="Times New Roman" w:cs="Times New Roman"/>
          <w:sz w:val="28"/>
          <w:szCs w:val="28"/>
        </w:rPr>
      </w:pPr>
      <w:r w:rsidRPr="00064980">
        <w:rPr>
          <w:rFonts w:ascii="Times New Roman" w:eastAsia="Times New Roman" w:hAnsi="Times New Roman" w:cs="Times New Roman"/>
          <w:color w:val="000000"/>
          <w:sz w:val="28"/>
          <w:szCs w:val="28"/>
        </w:rPr>
        <w:t xml:space="preserve">электронный документооборот. </w:t>
      </w:r>
    </w:p>
    <w:p w14:paraId="5809EC4C" w14:textId="77777777" w:rsidR="004B7894" w:rsidRPr="00064980" w:rsidRDefault="00C074AB">
      <w:pPr>
        <w:pBdr>
          <w:top w:val="none" w:sz="4" w:space="0" w:color="000000"/>
          <w:left w:val="none" w:sz="4" w:space="0" w:color="000000"/>
          <w:bottom w:val="none" w:sz="4" w:space="0" w:color="000000"/>
          <w:right w:val="none" w:sz="4" w:space="0" w:color="000000"/>
        </w:pBdr>
        <w:spacing w:after="0"/>
        <w:ind w:firstLine="709"/>
        <w:jc w:val="both"/>
        <w:rPr>
          <w:rFonts w:ascii="Times New Roman" w:hAnsi="Times New Roman" w:cs="Times New Roman"/>
          <w:sz w:val="28"/>
          <w:szCs w:val="28"/>
        </w:rPr>
      </w:pPr>
      <w:r w:rsidRPr="00064980">
        <w:rPr>
          <w:rFonts w:ascii="Times New Roman" w:eastAsia="Times New Roman" w:hAnsi="Times New Roman" w:cs="Times New Roman"/>
          <w:color w:val="000000"/>
          <w:sz w:val="28"/>
          <w:szCs w:val="28"/>
        </w:rPr>
        <w:t xml:space="preserve">В этой связи в Программе планируется осуществление мероприятий, направленных на достижение следующих </w:t>
      </w:r>
      <w:r w:rsidRPr="00064980">
        <w:rPr>
          <w:rFonts w:ascii="Times New Roman" w:eastAsia="Times New Roman" w:hAnsi="Times New Roman" w:cs="Times New Roman"/>
          <w:b/>
          <w:color w:val="000000"/>
          <w:sz w:val="28"/>
          <w:szCs w:val="28"/>
        </w:rPr>
        <w:t>целей</w:t>
      </w:r>
      <w:r w:rsidRPr="00064980">
        <w:rPr>
          <w:rFonts w:ascii="Times New Roman" w:eastAsia="Times New Roman" w:hAnsi="Times New Roman" w:cs="Times New Roman"/>
          <w:color w:val="000000"/>
          <w:sz w:val="28"/>
          <w:szCs w:val="28"/>
        </w:rPr>
        <w:t xml:space="preserve">: </w:t>
      </w:r>
    </w:p>
    <w:p w14:paraId="0FBB0AD6" w14:textId="77777777" w:rsidR="004B7894" w:rsidRPr="00064980" w:rsidRDefault="00C074AB">
      <w:pPr>
        <w:pBdr>
          <w:top w:val="none" w:sz="4" w:space="0" w:color="000000"/>
          <w:left w:val="none" w:sz="4" w:space="0" w:color="000000"/>
          <w:bottom w:val="none" w:sz="4" w:space="0" w:color="000000"/>
          <w:right w:val="none" w:sz="4" w:space="0" w:color="000000"/>
        </w:pBdr>
        <w:spacing w:after="0"/>
        <w:ind w:firstLine="709"/>
        <w:jc w:val="both"/>
        <w:rPr>
          <w:rFonts w:ascii="Times New Roman" w:hAnsi="Times New Roman" w:cs="Times New Roman"/>
          <w:sz w:val="28"/>
          <w:szCs w:val="28"/>
        </w:rPr>
      </w:pPr>
      <w:r w:rsidRPr="00064980">
        <w:rPr>
          <w:rFonts w:ascii="Times New Roman" w:eastAsia="Times New Roman" w:hAnsi="Times New Roman" w:cs="Times New Roman"/>
          <w:color w:val="000000"/>
          <w:sz w:val="28"/>
          <w:szCs w:val="28"/>
        </w:rPr>
        <w:t xml:space="preserve">дополнительное развитие и модернизация всей телекоммуникационной инфраструктуры Российской Федерации с целью создания равных возможностей для доступа к цифровым технологиям всем жителям Российской Федерации, в </w:t>
      </w:r>
      <w:r w:rsidRPr="00064980">
        <w:rPr>
          <w:rFonts w:ascii="Times New Roman" w:eastAsia="Times New Roman" w:hAnsi="Times New Roman" w:cs="Times New Roman"/>
          <w:color w:val="000000"/>
          <w:sz w:val="28"/>
          <w:szCs w:val="28"/>
        </w:rPr>
        <w:lastRenderedPageBreak/>
        <w:t xml:space="preserve">том числе посредством создания спутниковой группировки быстрого доступа в сеть «Интернет»; </w:t>
      </w:r>
    </w:p>
    <w:p w14:paraId="159B6473" w14:textId="77777777" w:rsidR="004B7894" w:rsidRPr="00064980" w:rsidRDefault="00C074AB">
      <w:pPr>
        <w:pBdr>
          <w:top w:val="none" w:sz="4" w:space="0" w:color="000000"/>
          <w:left w:val="none" w:sz="4" w:space="0" w:color="000000"/>
          <w:bottom w:val="none" w:sz="4" w:space="0" w:color="000000"/>
          <w:right w:val="none" w:sz="4" w:space="0" w:color="000000"/>
        </w:pBdr>
        <w:spacing w:after="0"/>
        <w:ind w:firstLine="709"/>
        <w:jc w:val="both"/>
        <w:rPr>
          <w:rFonts w:ascii="Times New Roman" w:hAnsi="Times New Roman" w:cs="Times New Roman"/>
          <w:sz w:val="28"/>
          <w:szCs w:val="28"/>
        </w:rPr>
      </w:pPr>
      <w:r w:rsidRPr="00064980">
        <w:rPr>
          <w:rFonts w:ascii="Times New Roman" w:eastAsia="Times New Roman" w:hAnsi="Times New Roman" w:cs="Times New Roman"/>
          <w:color w:val="000000"/>
          <w:sz w:val="28"/>
          <w:szCs w:val="28"/>
        </w:rPr>
        <w:t>повышение скорости обслуживания граждан и создание комфортных условий для бизнеса при оказании государственных, муниципальных и иных услуг, а также цифровая трансформация услуг и взаимоотношений в обществе;</w:t>
      </w:r>
    </w:p>
    <w:p w14:paraId="056945CE" w14:textId="77777777" w:rsidR="004B7894" w:rsidRPr="00064980" w:rsidRDefault="00C074AB">
      <w:pPr>
        <w:pBdr>
          <w:top w:val="none" w:sz="4" w:space="0" w:color="000000"/>
          <w:left w:val="none" w:sz="4" w:space="0" w:color="000000"/>
          <w:bottom w:val="none" w:sz="4" w:space="0" w:color="000000"/>
          <w:right w:val="none" w:sz="4" w:space="0" w:color="000000"/>
        </w:pBdr>
        <w:spacing w:after="0"/>
        <w:ind w:firstLine="709"/>
        <w:jc w:val="both"/>
        <w:rPr>
          <w:rFonts w:ascii="Times New Roman" w:hAnsi="Times New Roman" w:cs="Times New Roman"/>
          <w:sz w:val="28"/>
          <w:szCs w:val="28"/>
        </w:rPr>
      </w:pPr>
      <w:r w:rsidRPr="00064980">
        <w:rPr>
          <w:rFonts w:ascii="Times New Roman" w:eastAsia="Times New Roman" w:hAnsi="Times New Roman" w:cs="Times New Roman"/>
          <w:color w:val="000000"/>
          <w:sz w:val="28"/>
          <w:szCs w:val="28"/>
        </w:rPr>
        <w:t xml:space="preserve">повышение качества и удобства предоставляемых органами государственной власти государственных услуг, а также расширение количества государственных услуг, которые граждане и организации смогут получить в электронном виде; </w:t>
      </w:r>
    </w:p>
    <w:p w14:paraId="32A7A1E4" w14:textId="77777777" w:rsidR="004B7894" w:rsidRPr="00064980" w:rsidRDefault="00C074AB">
      <w:pPr>
        <w:pBdr>
          <w:top w:val="none" w:sz="4" w:space="0" w:color="000000"/>
          <w:left w:val="none" w:sz="4" w:space="0" w:color="000000"/>
          <w:bottom w:val="none" w:sz="4" w:space="0" w:color="000000"/>
          <w:right w:val="none" w:sz="4" w:space="0" w:color="000000"/>
        </w:pBdr>
        <w:spacing w:after="0"/>
        <w:ind w:firstLine="709"/>
        <w:jc w:val="both"/>
        <w:rPr>
          <w:rFonts w:ascii="Times New Roman" w:hAnsi="Times New Roman" w:cs="Times New Roman"/>
          <w:sz w:val="28"/>
          <w:szCs w:val="28"/>
        </w:rPr>
      </w:pPr>
      <w:r w:rsidRPr="00064980">
        <w:rPr>
          <w:rFonts w:ascii="Times New Roman" w:eastAsia="Times New Roman" w:hAnsi="Times New Roman" w:cs="Times New Roman"/>
          <w:color w:val="000000"/>
          <w:sz w:val="28"/>
          <w:szCs w:val="28"/>
        </w:rPr>
        <w:t>поэтапный переход к предоставлению гражданам большинства государственных и муниципальных услуг в режиме 24 часа в сутки 7 дней в неделю;</w:t>
      </w:r>
    </w:p>
    <w:p w14:paraId="63FA6831" w14:textId="77777777" w:rsidR="004B7894" w:rsidRPr="00064980" w:rsidRDefault="00C074AB">
      <w:pPr>
        <w:pBdr>
          <w:top w:val="none" w:sz="4" w:space="0" w:color="000000"/>
          <w:left w:val="none" w:sz="4" w:space="0" w:color="000000"/>
          <w:bottom w:val="none" w:sz="4" w:space="0" w:color="000000"/>
          <w:right w:val="none" w:sz="4" w:space="0" w:color="000000"/>
        </w:pBdr>
        <w:spacing w:after="0"/>
        <w:ind w:firstLine="709"/>
        <w:jc w:val="both"/>
        <w:rPr>
          <w:rFonts w:ascii="Times New Roman" w:hAnsi="Times New Roman" w:cs="Times New Roman"/>
          <w:sz w:val="28"/>
          <w:szCs w:val="28"/>
        </w:rPr>
      </w:pPr>
      <w:r w:rsidRPr="00064980">
        <w:rPr>
          <w:rFonts w:ascii="Times New Roman" w:eastAsia="Times New Roman" w:hAnsi="Times New Roman" w:cs="Times New Roman"/>
          <w:color w:val="000000"/>
          <w:sz w:val="28"/>
          <w:szCs w:val="28"/>
        </w:rPr>
        <w:t>создание возможности для перехода на цифровое взаимодействие граждан, бизнеса и государства.</w:t>
      </w:r>
    </w:p>
    <w:p w14:paraId="187BFAC4" w14:textId="77777777" w:rsidR="004B7894" w:rsidRPr="00064980" w:rsidRDefault="00C074AB">
      <w:pPr>
        <w:pBdr>
          <w:top w:val="none" w:sz="4" w:space="0" w:color="000000"/>
          <w:left w:val="none" w:sz="4" w:space="0" w:color="000000"/>
          <w:bottom w:val="none" w:sz="4" w:space="0" w:color="000000"/>
          <w:right w:val="none" w:sz="4" w:space="0" w:color="000000"/>
        </w:pBdr>
        <w:spacing w:after="0"/>
        <w:ind w:firstLine="709"/>
        <w:jc w:val="both"/>
        <w:rPr>
          <w:rFonts w:ascii="Times New Roman" w:eastAsia="Times New Roman" w:hAnsi="Times New Roman" w:cs="Times New Roman"/>
          <w:color w:val="000000"/>
          <w:sz w:val="28"/>
          <w:szCs w:val="28"/>
        </w:rPr>
      </w:pPr>
      <w:r w:rsidRPr="00064980">
        <w:rPr>
          <w:rFonts w:ascii="Times New Roman" w:eastAsia="Times New Roman" w:hAnsi="Times New Roman" w:cs="Times New Roman"/>
          <w:color w:val="000000"/>
          <w:sz w:val="28"/>
          <w:szCs w:val="28"/>
        </w:rPr>
        <w:t xml:space="preserve">Основным направлением государственной политики по развитию использования результатов космической деятельности и современных геоинформационных технологий является развитие РГИС как центрального хранилища пространственных данных и их источника для населения и инвесторов, исполнительных органов Республики Дагестан, органов местного самоуправления. </w:t>
      </w:r>
    </w:p>
    <w:p w14:paraId="674FF84F" w14:textId="77777777" w:rsidR="004B7894" w:rsidRPr="00064980" w:rsidRDefault="004B7894">
      <w:pPr>
        <w:pBdr>
          <w:top w:val="none" w:sz="4" w:space="0" w:color="000000"/>
          <w:left w:val="none" w:sz="4" w:space="0" w:color="000000"/>
          <w:bottom w:val="none" w:sz="4" w:space="0" w:color="000000"/>
          <w:right w:val="none" w:sz="4" w:space="0" w:color="000000"/>
        </w:pBdr>
        <w:spacing w:after="0"/>
        <w:ind w:firstLine="709"/>
        <w:jc w:val="both"/>
        <w:rPr>
          <w:rFonts w:ascii="Times New Roman" w:hAnsi="Times New Roman" w:cs="Times New Roman"/>
          <w:sz w:val="28"/>
          <w:szCs w:val="28"/>
        </w:rPr>
      </w:pPr>
    </w:p>
    <w:p w14:paraId="01F5D701" w14:textId="77777777" w:rsidR="004B7894" w:rsidRPr="00064980" w:rsidRDefault="00C074AB">
      <w:pPr>
        <w:pStyle w:val="af9"/>
        <w:numPr>
          <w:ilvl w:val="0"/>
          <w:numId w:val="2"/>
        </w:numPr>
        <w:pBdr>
          <w:top w:val="none" w:sz="4" w:space="0" w:color="000000"/>
          <w:left w:val="none" w:sz="4" w:space="0" w:color="000000"/>
          <w:bottom w:val="none" w:sz="4" w:space="0" w:color="000000"/>
          <w:right w:val="none" w:sz="4" w:space="0" w:color="000000"/>
        </w:pBdr>
        <w:spacing w:after="240"/>
        <w:jc w:val="center"/>
        <w:rPr>
          <w:rFonts w:ascii="Times New Roman" w:hAnsi="Times New Roman" w:cs="Times New Roman"/>
          <w:sz w:val="28"/>
          <w:szCs w:val="28"/>
        </w:rPr>
      </w:pPr>
      <w:r w:rsidRPr="00064980">
        <w:rPr>
          <w:rFonts w:ascii="Times New Roman" w:eastAsia="Times New Roman" w:hAnsi="Times New Roman" w:cs="Times New Roman"/>
          <w:b/>
          <w:color w:val="000000"/>
          <w:sz w:val="28"/>
          <w:szCs w:val="28"/>
        </w:rPr>
        <w:t>Сведения и взаимосвязи со стратегическими приоритетами, целями и показателями государственных программ Российской Федерации</w:t>
      </w:r>
    </w:p>
    <w:p w14:paraId="4F45EED8" w14:textId="77777777" w:rsidR="004B7894" w:rsidRPr="00064980" w:rsidRDefault="004B7894">
      <w:pPr>
        <w:pStyle w:val="af9"/>
        <w:pBdr>
          <w:top w:val="none" w:sz="4" w:space="0" w:color="000000"/>
          <w:left w:val="none" w:sz="4" w:space="0" w:color="000000"/>
          <w:bottom w:val="none" w:sz="4" w:space="0" w:color="000000"/>
          <w:right w:val="none" w:sz="4" w:space="0" w:color="000000"/>
        </w:pBdr>
        <w:spacing w:after="240"/>
        <w:ind w:left="927"/>
        <w:jc w:val="center"/>
        <w:rPr>
          <w:rFonts w:ascii="Times New Roman" w:eastAsia="Times New Roman" w:hAnsi="Times New Roman" w:cs="Times New Roman"/>
          <w:b/>
          <w:color w:val="000000"/>
          <w:sz w:val="28"/>
          <w:szCs w:val="28"/>
        </w:rPr>
      </w:pPr>
    </w:p>
    <w:p w14:paraId="48E8B820" w14:textId="1E780FD2" w:rsidR="004B7894" w:rsidRPr="00064980" w:rsidRDefault="00C074AB">
      <w:pPr>
        <w:pStyle w:val="af9"/>
        <w:pBdr>
          <w:top w:val="none" w:sz="4" w:space="0" w:color="000000"/>
          <w:left w:val="none" w:sz="4" w:space="0" w:color="000000"/>
          <w:bottom w:val="none" w:sz="4" w:space="0" w:color="000000"/>
          <w:right w:val="none" w:sz="4" w:space="0" w:color="000000"/>
        </w:pBdr>
        <w:spacing w:after="240"/>
        <w:ind w:left="0" w:firstLine="709"/>
        <w:jc w:val="both"/>
        <w:rPr>
          <w:rFonts w:ascii="Times New Roman" w:eastAsia="Times New Roman" w:hAnsi="Times New Roman" w:cs="Times New Roman"/>
          <w:color w:val="000000"/>
          <w:sz w:val="28"/>
          <w:szCs w:val="28"/>
        </w:rPr>
      </w:pPr>
      <w:r w:rsidRPr="00064980">
        <w:rPr>
          <w:rFonts w:ascii="Times New Roman" w:eastAsia="Times New Roman" w:hAnsi="Times New Roman" w:cs="Times New Roman"/>
          <w:color w:val="000000"/>
          <w:sz w:val="28"/>
          <w:szCs w:val="28"/>
        </w:rPr>
        <w:t xml:space="preserve">Приоритеты государственной информационной политики определены в соответствии с постановлением Правительства Российской Федерации от </w:t>
      </w:r>
      <w:r w:rsidRPr="00064980">
        <w:rPr>
          <w:rFonts w:ascii="Times New Roman" w:eastAsia="Times New Roman" w:hAnsi="Times New Roman" w:cs="Times New Roman"/>
          <w:color w:val="000000"/>
          <w:sz w:val="28"/>
          <w:szCs w:val="28"/>
        </w:rPr>
        <w:br/>
        <w:t xml:space="preserve">15 апреля 2014 г. № 313 «Об утверждении государственной программы Российской Федерации «Информационное общество». </w:t>
      </w:r>
    </w:p>
    <w:p w14:paraId="483B7F37" w14:textId="4361A0C8" w:rsidR="006D1079" w:rsidRDefault="006D1079" w:rsidP="00067DEB">
      <w:pPr>
        <w:pStyle w:val="af9"/>
        <w:pBdr>
          <w:top w:val="none" w:sz="4" w:space="0" w:color="000000"/>
          <w:left w:val="none" w:sz="4" w:space="0" w:color="000000"/>
          <w:bottom w:val="none" w:sz="4" w:space="0" w:color="000000"/>
          <w:right w:val="none" w:sz="4" w:space="0" w:color="000000"/>
        </w:pBdr>
        <w:spacing w:after="240"/>
        <w:ind w:left="0" w:firstLine="709"/>
        <w:jc w:val="both"/>
        <w:rPr>
          <w:rFonts w:ascii="Times New Roman" w:eastAsia="Times New Roman" w:hAnsi="Times New Roman" w:cs="Times New Roman"/>
          <w:color w:val="000000"/>
          <w:sz w:val="28"/>
          <w:szCs w:val="28"/>
        </w:rPr>
      </w:pPr>
      <w:r w:rsidRPr="006D1079">
        <w:rPr>
          <w:rFonts w:ascii="Times New Roman" w:eastAsia="Times New Roman" w:hAnsi="Times New Roman" w:cs="Times New Roman"/>
          <w:color w:val="000000"/>
          <w:sz w:val="28"/>
          <w:szCs w:val="28"/>
        </w:rPr>
        <w:t xml:space="preserve">Увеличение к 2030 году </w:t>
      </w:r>
      <w:r w:rsidR="00FE3083" w:rsidRPr="006D1079">
        <w:rPr>
          <w:rFonts w:ascii="Times New Roman" w:eastAsia="Times New Roman" w:hAnsi="Times New Roman" w:cs="Times New Roman"/>
          <w:color w:val="000000"/>
          <w:sz w:val="28"/>
          <w:szCs w:val="28"/>
        </w:rPr>
        <w:t>доли</w:t>
      </w:r>
      <w:r w:rsidR="00FE3083">
        <w:rPr>
          <w:rFonts w:ascii="Times New Roman" w:eastAsia="Times New Roman" w:hAnsi="Times New Roman" w:cs="Times New Roman"/>
          <w:color w:val="000000"/>
          <w:sz w:val="28"/>
          <w:szCs w:val="28"/>
        </w:rPr>
        <w:t xml:space="preserve"> </w:t>
      </w:r>
      <w:r w:rsidR="00FE3083" w:rsidRPr="006D1079">
        <w:rPr>
          <w:rFonts w:ascii="Times New Roman" w:eastAsia="Times New Roman" w:hAnsi="Times New Roman" w:cs="Times New Roman"/>
          <w:color w:val="000000"/>
          <w:sz w:val="28"/>
          <w:szCs w:val="28"/>
        </w:rPr>
        <w:t>массовых социально значимых государственных и муниципальных услуг</w:t>
      </w:r>
      <w:r w:rsidR="00FE3083">
        <w:rPr>
          <w:rFonts w:ascii="Times New Roman" w:eastAsia="Times New Roman" w:hAnsi="Times New Roman" w:cs="Times New Roman"/>
          <w:color w:val="000000"/>
          <w:sz w:val="28"/>
          <w:szCs w:val="28"/>
        </w:rPr>
        <w:t>, предоставляемых</w:t>
      </w:r>
      <w:r w:rsidR="00FE3083" w:rsidRPr="006D1079">
        <w:rPr>
          <w:rFonts w:ascii="Times New Roman" w:eastAsia="Times New Roman" w:hAnsi="Times New Roman" w:cs="Times New Roman"/>
          <w:color w:val="000000"/>
          <w:sz w:val="28"/>
          <w:szCs w:val="28"/>
        </w:rPr>
        <w:t xml:space="preserve"> в электронной форме</w:t>
      </w:r>
      <w:r w:rsidR="00FE3083">
        <w:rPr>
          <w:rFonts w:ascii="Times New Roman" w:eastAsia="Times New Roman" w:hAnsi="Times New Roman" w:cs="Times New Roman"/>
          <w:color w:val="000000"/>
          <w:sz w:val="28"/>
          <w:szCs w:val="28"/>
        </w:rPr>
        <w:t xml:space="preserve">, </w:t>
      </w:r>
      <w:r w:rsidRPr="006D1079">
        <w:rPr>
          <w:rFonts w:ascii="Times New Roman" w:eastAsia="Times New Roman" w:hAnsi="Times New Roman" w:cs="Times New Roman"/>
          <w:color w:val="000000"/>
          <w:sz w:val="28"/>
          <w:szCs w:val="28"/>
        </w:rPr>
        <w:t>до 99 процентов</w:t>
      </w:r>
      <w:r w:rsidR="00B96E25">
        <w:rPr>
          <w:rFonts w:ascii="Times New Roman" w:eastAsia="Times New Roman" w:hAnsi="Times New Roman" w:cs="Times New Roman"/>
          <w:color w:val="000000"/>
          <w:sz w:val="28"/>
          <w:szCs w:val="28"/>
        </w:rPr>
        <w:t>;</w:t>
      </w:r>
    </w:p>
    <w:p w14:paraId="36D5B597" w14:textId="77777777" w:rsidR="00FE3083" w:rsidRDefault="006D1079" w:rsidP="00067DEB">
      <w:pPr>
        <w:pStyle w:val="af9"/>
        <w:pBdr>
          <w:top w:val="none" w:sz="4" w:space="0" w:color="000000"/>
          <w:left w:val="none" w:sz="4" w:space="0" w:color="000000"/>
          <w:bottom w:val="none" w:sz="4" w:space="0" w:color="000000"/>
          <w:right w:val="none" w:sz="4" w:space="0" w:color="000000"/>
        </w:pBdr>
        <w:spacing w:after="240"/>
        <w:ind w:left="0" w:firstLine="709"/>
        <w:jc w:val="both"/>
        <w:rPr>
          <w:rFonts w:ascii="Times New Roman" w:eastAsia="Times New Roman" w:hAnsi="Times New Roman" w:cs="Times New Roman"/>
          <w:color w:val="000000"/>
          <w:sz w:val="28"/>
          <w:szCs w:val="28"/>
        </w:rPr>
      </w:pPr>
      <w:r w:rsidRPr="00FE3083">
        <w:rPr>
          <w:rFonts w:ascii="Times New Roman" w:eastAsia="Times New Roman" w:hAnsi="Times New Roman" w:cs="Times New Roman"/>
          <w:color w:val="000000"/>
          <w:sz w:val="28"/>
          <w:szCs w:val="28"/>
        </w:rPr>
        <w:t>Д</w:t>
      </w:r>
      <w:r w:rsidR="00064E9A" w:rsidRPr="00FE3083">
        <w:rPr>
          <w:rFonts w:ascii="Times New Roman" w:eastAsia="Times New Roman" w:hAnsi="Times New Roman" w:cs="Times New Roman"/>
          <w:color w:val="000000"/>
          <w:sz w:val="28"/>
          <w:szCs w:val="28"/>
        </w:rPr>
        <w:t xml:space="preserve">остижение </w:t>
      </w:r>
      <w:r w:rsidR="00FE3083" w:rsidRPr="00FE3083">
        <w:rPr>
          <w:rFonts w:ascii="Times New Roman" w:eastAsia="Times New Roman" w:hAnsi="Times New Roman" w:cs="Times New Roman"/>
          <w:color w:val="000000"/>
          <w:sz w:val="28"/>
          <w:szCs w:val="28"/>
        </w:rPr>
        <w:t>к 2030 году "цифровой зрелости" государственного и муниципального управления, ключевых отраслей экономики;</w:t>
      </w:r>
      <w:r w:rsidR="00064E9A" w:rsidRPr="00064980">
        <w:rPr>
          <w:rFonts w:ascii="Times New Roman" w:eastAsia="Times New Roman" w:hAnsi="Times New Roman" w:cs="Times New Roman"/>
          <w:color w:val="000000"/>
          <w:sz w:val="28"/>
          <w:szCs w:val="28"/>
        </w:rPr>
        <w:tab/>
      </w:r>
    </w:p>
    <w:p w14:paraId="22EC846F" w14:textId="6A816E8C" w:rsidR="004B7894" w:rsidRDefault="00FE3083" w:rsidP="00067DEB">
      <w:pPr>
        <w:pStyle w:val="af9"/>
        <w:pBdr>
          <w:top w:val="none" w:sz="4" w:space="0" w:color="000000"/>
          <w:left w:val="none" w:sz="4" w:space="0" w:color="000000"/>
          <w:bottom w:val="none" w:sz="4" w:space="0" w:color="000000"/>
          <w:right w:val="none" w:sz="4" w:space="0" w:color="000000"/>
        </w:pBdr>
        <w:spacing w:after="240"/>
        <w:ind w:left="0" w:firstLine="709"/>
        <w:jc w:val="both"/>
        <w:rPr>
          <w:rFonts w:ascii="Times New Roman" w:eastAsia="Times New Roman" w:hAnsi="Times New Roman" w:cs="Times New Roman"/>
          <w:b/>
          <w:color w:val="000000"/>
          <w:sz w:val="28"/>
          <w:szCs w:val="28"/>
        </w:rPr>
      </w:pPr>
      <w:r>
        <w:rPr>
          <w:rFonts w:ascii="Times New Roman" w:eastAsia="Times New Roman" w:hAnsi="Times New Roman" w:cs="Times New Roman"/>
          <w:color w:val="000000"/>
          <w:sz w:val="28"/>
          <w:szCs w:val="28"/>
        </w:rPr>
        <w:t>У</w:t>
      </w:r>
      <w:r w:rsidR="00067DEB" w:rsidRPr="00067DEB">
        <w:rPr>
          <w:rFonts w:ascii="Times New Roman" w:eastAsia="Times New Roman" w:hAnsi="Times New Roman" w:cs="Times New Roman"/>
          <w:color w:val="000000"/>
          <w:sz w:val="28"/>
          <w:szCs w:val="28"/>
        </w:rPr>
        <w:t>величение</w:t>
      </w:r>
      <w:r>
        <w:rPr>
          <w:rFonts w:ascii="Times New Roman" w:eastAsia="Times New Roman" w:hAnsi="Times New Roman" w:cs="Times New Roman"/>
          <w:color w:val="000000"/>
          <w:sz w:val="28"/>
          <w:szCs w:val="28"/>
        </w:rPr>
        <w:t xml:space="preserve"> к 2030 году</w:t>
      </w:r>
      <w:r w:rsidR="00067DEB" w:rsidRPr="00067DEB">
        <w:rPr>
          <w:rFonts w:ascii="Times New Roman" w:eastAsia="Times New Roman" w:hAnsi="Times New Roman" w:cs="Times New Roman"/>
          <w:color w:val="000000"/>
          <w:sz w:val="28"/>
          <w:szCs w:val="28"/>
        </w:rPr>
        <w:t xml:space="preserve"> доли домохозяйств, </w:t>
      </w:r>
      <w:r w:rsidRPr="00FE3083">
        <w:rPr>
          <w:rFonts w:ascii="Times New Roman" w:eastAsia="Times New Roman" w:hAnsi="Times New Roman" w:cs="Times New Roman"/>
          <w:color w:val="000000"/>
          <w:sz w:val="28"/>
          <w:szCs w:val="28"/>
        </w:rPr>
        <w:t>которым обеспечена возможность качественного высокоскоростного широкополосного доступа к сети "Интернет"</w:t>
      </w:r>
      <w:r w:rsidR="00B96E25">
        <w:rPr>
          <w:rFonts w:ascii="Times New Roman" w:eastAsia="Times New Roman" w:hAnsi="Times New Roman" w:cs="Times New Roman"/>
          <w:color w:val="000000"/>
          <w:sz w:val="28"/>
          <w:szCs w:val="28"/>
        </w:rPr>
        <w:t>.</w:t>
      </w:r>
    </w:p>
    <w:p w14:paraId="5DBFF832" w14:textId="77777777" w:rsidR="00FE3083" w:rsidRPr="006D1079" w:rsidRDefault="00FE3083" w:rsidP="00067DEB">
      <w:pPr>
        <w:pStyle w:val="af9"/>
        <w:pBdr>
          <w:top w:val="none" w:sz="4" w:space="0" w:color="000000"/>
          <w:left w:val="none" w:sz="4" w:space="0" w:color="000000"/>
          <w:bottom w:val="none" w:sz="4" w:space="0" w:color="000000"/>
          <w:right w:val="none" w:sz="4" w:space="0" w:color="000000"/>
        </w:pBdr>
        <w:spacing w:after="240"/>
        <w:ind w:left="0" w:firstLine="709"/>
        <w:jc w:val="both"/>
        <w:rPr>
          <w:rFonts w:ascii="Times New Roman" w:eastAsia="Times New Roman" w:hAnsi="Times New Roman" w:cs="Times New Roman"/>
          <w:color w:val="000000"/>
          <w:sz w:val="28"/>
          <w:szCs w:val="28"/>
        </w:rPr>
      </w:pPr>
    </w:p>
    <w:p w14:paraId="66A163DF" w14:textId="2FC35C08" w:rsidR="004B7894" w:rsidRPr="00064980" w:rsidRDefault="00C074AB">
      <w:pPr>
        <w:pStyle w:val="af9"/>
        <w:numPr>
          <w:ilvl w:val="0"/>
          <w:numId w:val="2"/>
        </w:numPr>
        <w:pBdr>
          <w:top w:val="none" w:sz="4" w:space="0" w:color="000000"/>
          <w:left w:val="none" w:sz="4" w:space="0" w:color="000000"/>
          <w:bottom w:val="none" w:sz="4" w:space="0" w:color="000000"/>
          <w:right w:val="none" w:sz="4" w:space="0" w:color="000000"/>
        </w:pBdr>
        <w:shd w:val="clear" w:color="FFFFFF" w:themeColor="background1" w:fill="FFFFFF" w:themeFill="background1"/>
        <w:spacing w:after="240"/>
        <w:ind w:hanging="218"/>
        <w:jc w:val="center"/>
        <w:rPr>
          <w:rFonts w:ascii="Times New Roman" w:hAnsi="Times New Roman" w:cs="Times New Roman"/>
          <w:sz w:val="28"/>
          <w:szCs w:val="28"/>
        </w:rPr>
      </w:pPr>
      <w:r w:rsidRPr="00064980">
        <w:rPr>
          <w:rFonts w:ascii="Times New Roman" w:eastAsia="Times New Roman" w:hAnsi="Times New Roman" w:cs="Times New Roman"/>
          <w:b/>
          <w:color w:val="000000"/>
          <w:sz w:val="28"/>
          <w:szCs w:val="28"/>
        </w:rPr>
        <w:lastRenderedPageBreak/>
        <w:t xml:space="preserve"> Задачи государственного управления, способы их эффективного решения в сферах отрасли связи и информационных технологий и государственного управления Республики Дагестан</w:t>
      </w:r>
    </w:p>
    <w:p w14:paraId="58816223" w14:textId="18AF1248" w:rsidR="004B7894" w:rsidRPr="00064980" w:rsidRDefault="00C074AB">
      <w:pPr>
        <w:pBdr>
          <w:top w:val="none" w:sz="4" w:space="0" w:color="000000"/>
          <w:left w:val="none" w:sz="4" w:space="0" w:color="000000"/>
          <w:bottom w:val="none" w:sz="4" w:space="0" w:color="000000"/>
          <w:right w:val="none" w:sz="4" w:space="0" w:color="000000"/>
        </w:pBdr>
        <w:spacing w:after="0"/>
        <w:ind w:firstLine="709"/>
        <w:jc w:val="both"/>
        <w:rPr>
          <w:rFonts w:ascii="Times New Roman" w:hAnsi="Times New Roman" w:cs="Times New Roman"/>
          <w:sz w:val="28"/>
          <w:szCs w:val="28"/>
        </w:rPr>
      </w:pPr>
      <w:r w:rsidRPr="00064980">
        <w:rPr>
          <w:rFonts w:ascii="Times New Roman" w:eastAsia="Times New Roman" w:hAnsi="Times New Roman" w:cs="Times New Roman"/>
          <w:color w:val="000000"/>
          <w:sz w:val="28"/>
          <w:szCs w:val="28"/>
        </w:rPr>
        <w:t>Для достижения цели «</w:t>
      </w:r>
      <w:r w:rsidRPr="00064980">
        <w:rPr>
          <w:rFonts w:ascii="Times New Roman" w:eastAsia="Times New Roman" w:hAnsi="Times New Roman" w:cs="Times New Roman"/>
          <w:color w:val="000000" w:themeColor="text1"/>
          <w:sz w:val="28"/>
          <w:szCs w:val="28"/>
        </w:rPr>
        <w:t>Увеличение к 2030 году до 99 процентов доли предоставления массовых социально значимых государственных и муниципальных услуг, доступных в Республике Дагестан в электронной форме, в том числе внедрение системы поддержки принятия решений в рамках предоставления не менее чем 100 массовых социально значимых государственных услуг в электронной форме в проактивном режиме или при непосредственном обращении заявителя, за счет внедрения в деятельность органов государственной власти единой цифровой платформы</w:t>
      </w:r>
      <w:r w:rsidRPr="00064980">
        <w:rPr>
          <w:rFonts w:ascii="Times New Roman" w:eastAsia="Times New Roman" w:hAnsi="Times New Roman" w:cs="Times New Roman"/>
          <w:color w:val="000000"/>
          <w:sz w:val="28"/>
          <w:szCs w:val="28"/>
        </w:rPr>
        <w:t>» предусмотрены следующие задачи государственного управления:</w:t>
      </w:r>
      <w:r w:rsidR="008C72FA" w:rsidRPr="00064980">
        <w:rPr>
          <w:rFonts w:ascii="Times New Roman" w:eastAsia="Times New Roman" w:hAnsi="Times New Roman" w:cs="Times New Roman"/>
          <w:color w:val="000000"/>
          <w:sz w:val="28"/>
          <w:szCs w:val="28"/>
        </w:rPr>
        <w:t xml:space="preserve"> </w:t>
      </w:r>
    </w:p>
    <w:p w14:paraId="2977CE79" w14:textId="2F40CA35" w:rsidR="004B7894" w:rsidRPr="00064980" w:rsidRDefault="00C074AB">
      <w:pPr>
        <w:pBdr>
          <w:top w:val="none" w:sz="4" w:space="0" w:color="000000"/>
          <w:left w:val="none" w:sz="4" w:space="0" w:color="000000"/>
          <w:bottom w:val="none" w:sz="4" w:space="0" w:color="000000"/>
          <w:right w:val="none" w:sz="4" w:space="0" w:color="000000"/>
        </w:pBdr>
        <w:spacing w:after="0"/>
        <w:ind w:firstLine="709"/>
        <w:jc w:val="both"/>
        <w:rPr>
          <w:rFonts w:ascii="Times New Roman" w:eastAsia="Times New Roman" w:hAnsi="Times New Roman" w:cs="Times New Roman"/>
          <w:color w:val="000000"/>
          <w:sz w:val="28"/>
          <w:szCs w:val="28"/>
        </w:rPr>
      </w:pPr>
      <w:r w:rsidRPr="00064980">
        <w:rPr>
          <w:rFonts w:ascii="Times New Roman" w:eastAsia="Times New Roman" w:hAnsi="Times New Roman" w:cs="Times New Roman"/>
          <w:color w:val="000000"/>
          <w:sz w:val="28"/>
          <w:szCs w:val="28"/>
        </w:rPr>
        <w:t xml:space="preserve">обеспечение развития инфраструктуры предоставления услуг и сервисов в цифровом виде, в том числе в проактивном режиме или при непосредственном обращении заявителя, а </w:t>
      </w:r>
      <w:r w:rsidR="009B3266" w:rsidRPr="00064980">
        <w:rPr>
          <w:rFonts w:ascii="Times New Roman" w:eastAsia="Times New Roman" w:hAnsi="Times New Roman" w:cs="Times New Roman"/>
          <w:color w:val="000000"/>
          <w:sz w:val="28"/>
          <w:szCs w:val="28"/>
        </w:rPr>
        <w:t>также</w:t>
      </w:r>
      <w:r w:rsidRPr="00064980">
        <w:rPr>
          <w:rFonts w:ascii="Times New Roman" w:eastAsia="Times New Roman" w:hAnsi="Times New Roman" w:cs="Times New Roman"/>
          <w:color w:val="000000"/>
          <w:sz w:val="28"/>
          <w:szCs w:val="28"/>
        </w:rPr>
        <w:t xml:space="preserve"> реализация для государственных органов типовых решений, имеющих системы поддержки принятия решений на основе данных на базе единой цифровой платформы;</w:t>
      </w:r>
    </w:p>
    <w:p w14:paraId="7438C73A" w14:textId="77777777" w:rsidR="004B7894" w:rsidRPr="00064980" w:rsidRDefault="00C074AB">
      <w:pPr>
        <w:pBdr>
          <w:top w:val="none" w:sz="4" w:space="0" w:color="000000"/>
          <w:left w:val="none" w:sz="4" w:space="0" w:color="000000"/>
          <w:bottom w:val="none" w:sz="4" w:space="0" w:color="000000"/>
          <w:right w:val="none" w:sz="4" w:space="0" w:color="000000"/>
        </w:pBdr>
        <w:shd w:val="clear" w:color="FFFFFF" w:themeColor="background1" w:fill="FFFFFF" w:themeFill="background1"/>
        <w:spacing w:after="0"/>
        <w:ind w:firstLine="709"/>
        <w:jc w:val="both"/>
        <w:rPr>
          <w:rFonts w:ascii="Times New Roman" w:hAnsi="Times New Roman" w:cs="Times New Roman"/>
          <w:sz w:val="28"/>
          <w:szCs w:val="28"/>
        </w:rPr>
      </w:pPr>
      <w:r w:rsidRPr="00064980">
        <w:rPr>
          <w:rFonts w:ascii="Times New Roman" w:eastAsia="Times New Roman" w:hAnsi="Times New Roman" w:cs="Times New Roman"/>
          <w:color w:val="000000"/>
          <w:sz w:val="28"/>
          <w:szCs w:val="28"/>
        </w:rPr>
        <w:t>цифровизация процессов предоставления государственных услуг и исполнения государственных функций государственными органами власти;</w:t>
      </w:r>
    </w:p>
    <w:p w14:paraId="41400304" w14:textId="77777777" w:rsidR="004B7894" w:rsidRPr="00064980" w:rsidRDefault="00C074AB">
      <w:pPr>
        <w:pBdr>
          <w:top w:val="none" w:sz="4" w:space="0" w:color="000000"/>
          <w:left w:val="none" w:sz="4" w:space="0" w:color="000000"/>
          <w:bottom w:val="none" w:sz="4" w:space="0" w:color="000000"/>
          <w:right w:val="none" w:sz="4" w:space="0" w:color="000000"/>
        </w:pBdr>
        <w:shd w:val="clear" w:color="FFFFFF" w:themeColor="background1" w:fill="FFFFFF" w:themeFill="background1"/>
        <w:spacing w:after="0"/>
        <w:ind w:firstLine="709"/>
        <w:jc w:val="both"/>
        <w:rPr>
          <w:rFonts w:ascii="Times New Roman" w:hAnsi="Times New Roman" w:cs="Times New Roman"/>
          <w:sz w:val="28"/>
          <w:szCs w:val="28"/>
        </w:rPr>
      </w:pPr>
      <w:r w:rsidRPr="00064980">
        <w:rPr>
          <w:rFonts w:ascii="Times New Roman" w:eastAsia="Times New Roman" w:hAnsi="Times New Roman" w:cs="Times New Roman"/>
          <w:color w:val="000000"/>
          <w:sz w:val="28"/>
          <w:szCs w:val="28"/>
        </w:rPr>
        <w:t>стимулирование граждан к получению государственных и муниципальных услуг в электронном виде с использованием ЕПГУ;</w:t>
      </w:r>
    </w:p>
    <w:p w14:paraId="4FC08F89" w14:textId="77777777" w:rsidR="004B7894" w:rsidRPr="00064980" w:rsidRDefault="00C074AB">
      <w:pPr>
        <w:pBdr>
          <w:top w:val="none" w:sz="4" w:space="0" w:color="000000"/>
          <w:left w:val="none" w:sz="4" w:space="0" w:color="000000"/>
          <w:bottom w:val="none" w:sz="4" w:space="0" w:color="000000"/>
          <w:right w:val="none" w:sz="4" w:space="0" w:color="000000"/>
        </w:pBdr>
        <w:spacing w:after="0"/>
        <w:ind w:firstLine="709"/>
        <w:jc w:val="both"/>
        <w:rPr>
          <w:rFonts w:ascii="Times New Roman" w:hAnsi="Times New Roman" w:cs="Times New Roman"/>
          <w:sz w:val="28"/>
          <w:szCs w:val="28"/>
        </w:rPr>
      </w:pPr>
      <w:r w:rsidRPr="00064980">
        <w:rPr>
          <w:rFonts w:ascii="Times New Roman" w:eastAsia="Times New Roman" w:hAnsi="Times New Roman" w:cs="Times New Roman"/>
          <w:color w:val="000000"/>
          <w:sz w:val="28"/>
          <w:szCs w:val="28"/>
        </w:rPr>
        <w:t>обеспечение безвозмездного доступа гражданам Российской Федерации к использованию российских средств шифрования для электронного взаимодействия с органами власти Республики Дагестан;</w:t>
      </w:r>
    </w:p>
    <w:p w14:paraId="294F67DE" w14:textId="77777777" w:rsidR="004B7894" w:rsidRPr="00064980" w:rsidRDefault="00C074AB">
      <w:pPr>
        <w:pBdr>
          <w:top w:val="none" w:sz="4" w:space="0" w:color="000000"/>
          <w:left w:val="none" w:sz="4" w:space="0" w:color="000000"/>
          <w:bottom w:val="none" w:sz="4" w:space="0" w:color="000000"/>
          <w:right w:val="none" w:sz="4" w:space="0" w:color="000000"/>
        </w:pBdr>
        <w:spacing w:after="0"/>
        <w:ind w:firstLine="709"/>
        <w:jc w:val="both"/>
        <w:rPr>
          <w:rFonts w:ascii="Times New Roman" w:hAnsi="Times New Roman" w:cs="Times New Roman"/>
          <w:sz w:val="28"/>
          <w:szCs w:val="28"/>
        </w:rPr>
      </w:pPr>
      <w:r w:rsidRPr="00064980">
        <w:rPr>
          <w:rFonts w:ascii="Times New Roman" w:eastAsia="Times New Roman" w:hAnsi="Times New Roman" w:cs="Times New Roman"/>
          <w:color w:val="000000"/>
          <w:sz w:val="28"/>
          <w:szCs w:val="28"/>
        </w:rPr>
        <w:t>получение органами власти Республики Дагестан сертификатов безопасности национального удостоверяющего центра.</w:t>
      </w:r>
    </w:p>
    <w:p w14:paraId="6650751B" w14:textId="77777777" w:rsidR="004B7894" w:rsidRPr="00064980" w:rsidRDefault="00C074AB">
      <w:pPr>
        <w:pBdr>
          <w:top w:val="none" w:sz="4" w:space="0" w:color="000000"/>
          <w:left w:val="none" w:sz="4" w:space="0" w:color="000000"/>
          <w:bottom w:val="none" w:sz="4" w:space="0" w:color="000000"/>
          <w:right w:val="none" w:sz="4" w:space="0" w:color="000000"/>
        </w:pBdr>
        <w:spacing w:after="0"/>
        <w:ind w:firstLine="709"/>
        <w:jc w:val="both"/>
        <w:rPr>
          <w:rFonts w:ascii="Times New Roman" w:hAnsi="Times New Roman" w:cs="Times New Roman"/>
          <w:sz w:val="28"/>
          <w:szCs w:val="28"/>
        </w:rPr>
      </w:pPr>
      <w:r w:rsidRPr="00064980">
        <w:rPr>
          <w:rFonts w:ascii="Times New Roman" w:eastAsia="Times New Roman" w:hAnsi="Times New Roman" w:cs="Times New Roman"/>
          <w:color w:val="000000"/>
          <w:sz w:val="28"/>
          <w:szCs w:val="28"/>
        </w:rPr>
        <w:t>Для достижения цели «</w:t>
      </w:r>
      <w:r w:rsidRPr="00064980">
        <w:rPr>
          <w:rFonts w:ascii="Times New Roman" w:eastAsia="Times New Roman" w:hAnsi="Times New Roman" w:cs="Times New Roman"/>
          <w:color w:val="000000" w:themeColor="text1"/>
          <w:sz w:val="28"/>
          <w:szCs w:val="28"/>
        </w:rPr>
        <w:t>Достижение к 2030 году «цифровой зрелости» государственного и муниципального управления, ключевых отраслей экономики и социальной сферы Республики Дагестан, в том числе здравоохранения и образования, предполагающей автоматизацию большей части транзакций в рамках единых отраслевых цифровых платформ и модели управления на основе данных с учетом ускоренного внедрения технологий обработки больших объемов данных, машинного обучения и искусственного интеллекта</w:t>
      </w:r>
      <w:r w:rsidRPr="00064980">
        <w:rPr>
          <w:rFonts w:ascii="Times New Roman" w:eastAsia="Times New Roman" w:hAnsi="Times New Roman" w:cs="Times New Roman"/>
          <w:color w:val="000000"/>
          <w:sz w:val="28"/>
          <w:szCs w:val="28"/>
        </w:rPr>
        <w:t>» предусмотрены следующие задачи государственного управления:</w:t>
      </w:r>
    </w:p>
    <w:p w14:paraId="37A97542" w14:textId="77777777" w:rsidR="004B7894" w:rsidRPr="00064980" w:rsidRDefault="00C074AB">
      <w:pPr>
        <w:pBdr>
          <w:top w:val="none" w:sz="4" w:space="0" w:color="000000"/>
          <w:left w:val="none" w:sz="4" w:space="0" w:color="000000"/>
          <w:bottom w:val="none" w:sz="4" w:space="0" w:color="000000"/>
          <w:right w:val="none" w:sz="4" w:space="0" w:color="000000"/>
        </w:pBdr>
        <w:spacing w:after="0"/>
        <w:ind w:firstLine="709"/>
        <w:jc w:val="both"/>
        <w:rPr>
          <w:rFonts w:ascii="Times New Roman" w:hAnsi="Times New Roman" w:cs="Times New Roman"/>
          <w:sz w:val="28"/>
          <w:szCs w:val="28"/>
        </w:rPr>
      </w:pPr>
      <w:r w:rsidRPr="00064980">
        <w:rPr>
          <w:rFonts w:ascii="Times New Roman" w:eastAsia="Times New Roman" w:hAnsi="Times New Roman" w:cs="Times New Roman"/>
          <w:color w:val="000000"/>
          <w:sz w:val="28"/>
          <w:szCs w:val="28"/>
        </w:rPr>
        <w:t>реализация проектов, направленных на становление информационного общества на территории Республики Дагестан;</w:t>
      </w:r>
    </w:p>
    <w:p w14:paraId="7B0446C1" w14:textId="77777777" w:rsidR="004B7894" w:rsidRPr="00064980" w:rsidRDefault="00C074AB">
      <w:pPr>
        <w:pBdr>
          <w:top w:val="none" w:sz="4" w:space="0" w:color="000000"/>
          <w:left w:val="none" w:sz="4" w:space="0" w:color="000000"/>
          <w:bottom w:val="none" w:sz="4" w:space="0" w:color="000000"/>
          <w:right w:val="none" w:sz="4" w:space="0" w:color="000000"/>
        </w:pBdr>
        <w:spacing w:after="0"/>
        <w:ind w:firstLine="709"/>
        <w:jc w:val="both"/>
        <w:rPr>
          <w:rFonts w:ascii="Times New Roman" w:hAnsi="Times New Roman" w:cs="Times New Roman"/>
          <w:sz w:val="28"/>
          <w:szCs w:val="28"/>
        </w:rPr>
      </w:pPr>
      <w:r w:rsidRPr="00064980">
        <w:rPr>
          <w:rFonts w:ascii="Times New Roman" w:eastAsia="Times New Roman" w:hAnsi="Times New Roman" w:cs="Times New Roman"/>
          <w:color w:val="000000"/>
          <w:sz w:val="28"/>
          <w:szCs w:val="28"/>
        </w:rPr>
        <w:t>повышение уровня информационной безопасности республиканских объектов критической информационной инфраструктуры;</w:t>
      </w:r>
    </w:p>
    <w:p w14:paraId="6E1B5BE3" w14:textId="77777777" w:rsidR="004B7894" w:rsidRPr="00064980" w:rsidRDefault="00C074AB">
      <w:pPr>
        <w:pBdr>
          <w:top w:val="none" w:sz="4" w:space="0" w:color="000000"/>
          <w:left w:val="none" w:sz="4" w:space="0" w:color="000000"/>
          <w:bottom w:val="none" w:sz="4" w:space="0" w:color="000000"/>
          <w:right w:val="none" w:sz="4" w:space="0" w:color="000000"/>
        </w:pBdr>
        <w:spacing w:after="0"/>
        <w:ind w:firstLine="709"/>
        <w:jc w:val="both"/>
        <w:rPr>
          <w:rFonts w:ascii="Times New Roman" w:hAnsi="Times New Roman" w:cs="Times New Roman"/>
          <w:sz w:val="28"/>
          <w:szCs w:val="28"/>
        </w:rPr>
      </w:pPr>
      <w:r w:rsidRPr="00064980">
        <w:rPr>
          <w:rFonts w:ascii="Times New Roman" w:eastAsia="Times New Roman" w:hAnsi="Times New Roman" w:cs="Times New Roman"/>
          <w:color w:val="000000"/>
          <w:sz w:val="28"/>
          <w:szCs w:val="28"/>
        </w:rPr>
        <w:lastRenderedPageBreak/>
        <w:t>содействие использованию преимущественно отечественного программного обеспечения органами государственной власти субъекта Российской Федерации, органами местного самоуправления и организациями, находящимися в собственности субъекта Российской Федерации и муниципальной собственности;</w:t>
      </w:r>
    </w:p>
    <w:p w14:paraId="2AA10462" w14:textId="77777777" w:rsidR="004B7894" w:rsidRPr="00064980" w:rsidRDefault="00C074AB">
      <w:pPr>
        <w:pBdr>
          <w:top w:val="none" w:sz="4" w:space="0" w:color="000000"/>
          <w:left w:val="none" w:sz="4" w:space="0" w:color="000000"/>
          <w:bottom w:val="none" w:sz="4" w:space="0" w:color="000000"/>
          <w:right w:val="none" w:sz="4" w:space="0" w:color="000000"/>
        </w:pBdr>
        <w:spacing w:after="0"/>
        <w:ind w:firstLine="709"/>
        <w:jc w:val="both"/>
        <w:rPr>
          <w:rFonts w:ascii="Times New Roman" w:hAnsi="Times New Roman" w:cs="Times New Roman"/>
          <w:sz w:val="28"/>
          <w:szCs w:val="28"/>
        </w:rPr>
      </w:pPr>
      <w:r w:rsidRPr="00064980">
        <w:rPr>
          <w:rFonts w:ascii="Times New Roman" w:eastAsia="Times New Roman" w:hAnsi="Times New Roman" w:cs="Times New Roman"/>
          <w:color w:val="000000"/>
          <w:sz w:val="28"/>
          <w:szCs w:val="28"/>
        </w:rPr>
        <w:t>получение компаниями, разрабатывающими или внедряющими отечественное программное обеспечение, сервисы и платформенные решения на базе цифровых технологий и находящимися на территории Республики Дагестан, государственной поддержки из средств федерального бюджета;</w:t>
      </w:r>
    </w:p>
    <w:p w14:paraId="7E31F33F" w14:textId="77777777" w:rsidR="004B7894" w:rsidRPr="00064980" w:rsidRDefault="00C074AB">
      <w:pPr>
        <w:pBdr>
          <w:top w:val="none" w:sz="4" w:space="0" w:color="000000"/>
          <w:left w:val="none" w:sz="4" w:space="0" w:color="000000"/>
          <w:bottom w:val="none" w:sz="4" w:space="0" w:color="000000"/>
          <w:right w:val="none" w:sz="4" w:space="0" w:color="000000"/>
        </w:pBdr>
        <w:spacing w:after="0"/>
        <w:ind w:firstLine="709"/>
        <w:jc w:val="both"/>
        <w:rPr>
          <w:rFonts w:ascii="Times New Roman" w:hAnsi="Times New Roman" w:cs="Times New Roman"/>
          <w:sz w:val="28"/>
          <w:szCs w:val="28"/>
        </w:rPr>
      </w:pPr>
      <w:r w:rsidRPr="00064980">
        <w:rPr>
          <w:rFonts w:ascii="Times New Roman" w:eastAsia="Times New Roman" w:hAnsi="Times New Roman" w:cs="Times New Roman"/>
          <w:color w:val="000000"/>
          <w:sz w:val="28"/>
          <w:szCs w:val="28"/>
        </w:rPr>
        <w:t>переход к цифровой модели системы государственного и муниципального управления;</w:t>
      </w:r>
    </w:p>
    <w:p w14:paraId="5D4DBB4F" w14:textId="77777777" w:rsidR="004B7894" w:rsidRPr="00064980" w:rsidRDefault="00C074AB">
      <w:pPr>
        <w:pBdr>
          <w:top w:val="none" w:sz="4" w:space="0" w:color="000000"/>
          <w:left w:val="none" w:sz="4" w:space="0" w:color="000000"/>
          <w:bottom w:val="none" w:sz="4" w:space="0" w:color="000000"/>
          <w:right w:val="none" w:sz="4" w:space="0" w:color="000000"/>
        </w:pBdr>
        <w:spacing w:after="0"/>
        <w:ind w:firstLine="709"/>
        <w:jc w:val="both"/>
        <w:rPr>
          <w:rFonts w:ascii="Times New Roman" w:hAnsi="Times New Roman" w:cs="Times New Roman"/>
          <w:sz w:val="28"/>
          <w:szCs w:val="28"/>
        </w:rPr>
      </w:pPr>
      <w:r w:rsidRPr="00064980">
        <w:rPr>
          <w:rFonts w:ascii="Times New Roman" w:eastAsia="Times New Roman" w:hAnsi="Times New Roman" w:cs="Times New Roman"/>
          <w:color w:val="000000"/>
          <w:sz w:val="28"/>
          <w:szCs w:val="28"/>
        </w:rPr>
        <w:t>популяризация отрасли информационных технологий и связи;</w:t>
      </w:r>
    </w:p>
    <w:p w14:paraId="0A17B69F" w14:textId="77777777" w:rsidR="004B7894" w:rsidRPr="00064980" w:rsidRDefault="00C074AB">
      <w:pPr>
        <w:pBdr>
          <w:top w:val="none" w:sz="4" w:space="0" w:color="000000"/>
          <w:left w:val="none" w:sz="4" w:space="0" w:color="000000"/>
          <w:bottom w:val="none" w:sz="4" w:space="0" w:color="000000"/>
          <w:right w:val="none" w:sz="4" w:space="0" w:color="000000"/>
        </w:pBdr>
        <w:spacing w:after="0"/>
        <w:ind w:firstLine="709"/>
        <w:jc w:val="both"/>
        <w:rPr>
          <w:rFonts w:ascii="Times New Roman" w:hAnsi="Times New Roman" w:cs="Times New Roman"/>
          <w:sz w:val="28"/>
          <w:szCs w:val="28"/>
        </w:rPr>
      </w:pPr>
      <w:r w:rsidRPr="00064980">
        <w:rPr>
          <w:rFonts w:ascii="Times New Roman" w:eastAsia="Times New Roman" w:hAnsi="Times New Roman" w:cs="Times New Roman"/>
          <w:color w:val="000000"/>
          <w:sz w:val="28"/>
          <w:szCs w:val="28"/>
        </w:rPr>
        <w:t>повышение уровня информационной безопасности информационной инфраструктуры Республики Дагестан.</w:t>
      </w:r>
    </w:p>
    <w:p w14:paraId="4AC59AF9" w14:textId="77777777" w:rsidR="004B7894" w:rsidRPr="00064980" w:rsidRDefault="00C074AB">
      <w:pPr>
        <w:pBdr>
          <w:top w:val="none" w:sz="4" w:space="0" w:color="000000"/>
          <w:left w:val="none" w:sz="4" w:space="0" w:color="000000"/>
          <w:bottom w:val="none" w:sz="4" w:space="0" w:color="000000"/>
          <w:right w:val="none" w:sz="4" w:space="0" w:color="000000"/>
        </w:pBdr>
        <w:spacing w:after="0"/>
        <w:ind w:firstLine="709"/>
        <w:jc w:val="both"/>
        <w:rPr>
          <w:rFonts w:ascii="Times New Roman" w:hAnsi="Times New Roman" w:cs="Times New Roman"/>
          <w:sz w:val="28"/>
          <w:szCs w:val="28"/>
        </w:rPr>
      </w:pPr>
      <w:r w:rsidRPr="00064980">
        <w:rPr>
          <w:rFonts w:ascii="Times New Roman" w:eastAsia="Times New Roman" w:hAnsi="Times New Roman" w:cs="Times New Roman"/>
          <w:color w:val="000000"/>
          <w:sz w:val="28"/>
          <w:szCs w:val="28"/>
        </w:rPr>
        <w:t>Для достижения цели «</w:t>
      </w:r>
      <w:r w:rsidRPr="00064980">
        <w:rPr>
          <w:rFonts w:ascii="Times New Roman" w:eastAsia="Times New Roman" w:hAnsi="Times New Roman" w:cs="Times New Roman"/>
          <w:color w:val="000000" w:themeColor="text1"/>
          <w:sz w:val="28"/>
          <w:szCs w:val="28"/>
        </w:rPr>
        <w:t>Увеличение доли домохозяйств Республики Дагестан, которым обеспечена возможность качественного высокоскоростного широкополосного доступа к информационно-телекоммуникационной сети «Интернет», в том числе с использованием сетей (инфраструктуры) спутниковой и мобильной связи и с учетом роста пропускной способности магистральной инфраструктуры, до 97 процентов к 2030 году и до 99 процентов к 2036 году</w:t>
      </w:r>
      <w:r w:rsidRPr="00064980">
        <w:rPr>
          <w:rFonts w:ascii="Times New Roman" w:eastAsia="Times New Roman" w:hAnsi="Times New Roman" w:cs="Times New Roman"/>
          <w:color w:val="000000"/>
          <w:sz w:val="28"/>
          <w:szCs w:val="28"/>
        </w:rPr>
        <w:t>», до 97 процентов в 2030 году» предусмотрены следующие задачи:</w:t>
      </w:r>
    </w:p>
    <w:p w14:paraId="19D7188D" w14:textId="77777777" w:rsidR="004B7894" w:rsidRPr="00064980" w:rsidRDefault="00C074AB">
      <w:pPr>
        <w:pBdr>
          <w:top w:val="none" w:sz="4" w:space="0" w:color="000000"/>
          <w:left w:val="none" w:sz="4" w:space="0" w:color="000000"/>
          <w:bottom w:val="none" w:sz="4" w:space="0" w:color="000000"/>
          <w:right w:val="none" w:sz="4" w:space="0" w:color="000000"/>
        </w:pBdr>
        <w:spacing w:after="0"/>
        <w:ind w:firstLine="709"/>
        <w:jc w:val="both"/>
        <w:rPr>
          <w:rFonts w:ascii="Times New Roman" w:hAnsi="Times New Roman" w:cs="Times New Roman"/>
          <w:sz w:val="28"/>
          <w:szCs w:val="28"/>
        </w:rPr>
      </w:pPr>
      <w:r w:rsidRPr="00064980">
        <w:rPr>
          <w:rFonts w:ascii="Times New Roman" w:eastAsia="Times New Roman" w:hAnsi="Times New Roman" w:cs="Times New Roman"/>
          <w:color w:val="000000"/>
          <w:sz w:val="28"/>
          <w:szCs w:val="28"/>
        </w:rPr>
        <w:t>развитие инфраструктуры связи для обеспечения возможности широкополосного доступа к сети Интернет домохозяйств в малонаселенных, отдаленных и труднодоступных населенных пунктах;</w:t>
      </w:r>
    </w:p>
    <w:p w14:paraId="6BD5A7BF" w14:textId="77777777" w:rsidR="004B7894" w:rsidRPr="00064980" w:rsidRDefault="00C074AB">
      <w:pPr>
        <w:pBdr>
          <w:top w:val="none" w:sz="4" w:space="0" w:color="000000"/>
          <w:left w:val="none" w:sz="4" w:space="0" w:color="000000"/>
          <w:bottom w:val="none" w:sz="4" w:space="0" w:color="000000"/>
          <w:right w:val="none" w:sz="4" w:space="0" w:color="000000"/>
        </w:pBdr>
        <w:spacing w:after="0"/>
        <w:ind w:firstLine="709"/>
        <w:jc w:val="both"/>
        <w:rPr>
          <w:rFonts w:ascii="Times New Roman" w:eastAsia="Times New Roman" w:hAnsi="Times New Roman" w:cs="Times New Roman"/>
          <w:color w:val="000000"/>
          <w:sz w:val="28"/>
          <w:szCs w:val="28"/>
        </w:rPr>
      </w:pPr>
      <w:r w:rsidRPr="00064980">
        <w:rPr>
          <w:rFonts w:ascii="Times New Roman" w:eastAsia="Times New Roman" w:hAnsi="Times New Roman" w:cs="Times New Roman"/>
          <w:color w:val="000000"/>
          <w:sz w:val="28"/>
          <w:szCs w:val="28"/>
        </w:rPr>
        <w:t>создание необходимой телекоммуникационной инфраструктуры для обеспечения широкополосным доступом к сети Интернет социально значимых объектов, а также эффективного и безопасного использования ими онлайн сервисов.</w:t>
      </w:r>
    </w:p>
    <w:p w14:paraId="7E913202" w14:textId="639A2872" w:rsidR="004B7894" w:rsidRPr="00064980" w:rsidRDefault="00C074AB">
      <w:pPr>
        <w:pBdr>
          <w:top w:val="none" w:sz="4" w:space="0" w:color="000000"/>
          <w:left w:val="none" w:sz="4" w:space="0" w:color="000000"/>
          <w:bottom w:val="none" w:sz="4" w:space="0" w:color="000000"/>
          <w:right w:val="none" w:sz="4" w:space="0" w:color="000000"/>
        </w:pBdr>
        <w:spacing w:after="0"/>
        <w:ind w:firstLine="709"/>
        <w:jc w:val="both"/>
        <w:rPr>
          <w:rFonts w:ascii="Times New Roman" w:eastAsia="Times New Roman" w:hAnsi="Times New Roman" w:cs="Times New Roman"/>
          <w:color w:val="000000" w:themeColor="text1"/>
          <w:sz w:val="28"/>
          <w:szCs w:val="28"/>
        </w:rPr>
      </w:pPr>
      <w:r w:rsidRPr="00064980">
        <w:rPr>
          <w:rFonts w:ascii="Times New Roman" w:eastAsia="Times New Roman" w:hAnsi="Times New Roman" w:cs="Times New Roman"/>
          <w:color w:val="000000"/>
          <w:sz w:val="28"/>
          <w:szCs w:val="28"/>
        </w:rPr>
        <w:t>Для достижения цели «</w:t>
      </w:r>
      <w:r w:rsidRPr="00064980">
        <w:rPr>
          <w:rFonts w:ascii="Times New Roman" w:eastAsia="Times New Roman" w:hAnsi="Times New Roman" w:cs="Times New Roman"/>
          <w:color w:val="000000" w:themeColor="text1"/>
          <w:sz w:val="28"/>
          <w:szCs w:val="28"/>
        </w:rPr>
        <w:t>Формирование рынка данных, их активное вовлечение в хозяйственный оборот, хранение, обмен и защита»</w:t>
      </w:r>
      <w:r w:rsidR="009B3266" w:rsidRPr="00064980">
        <w:rPr>
          <w:rFonts w:ascii="Times New Roman" w:eastAsia="Times New Roman" w:hAnsi="Times New Roman" w:cs="Times New Roman"/>
          <w:color w:val="000000" w:themeColor="text1"/>
          <w:sz w:val="28"/>
          <w:szCs w:val="28"/>
        </w:rPr>
        <w:t xml:space="preserve"> </w:t>
      </w:r>
      <w:r w:rsidRPr="00064980">
        <w:rPr>
          <w:rFonts w:ascii="Times New Roman" w:eastAsia="Times New Roman" w:hAnsi="Times New Roman" w:cs="Times New Roman"/>
          <w:color w:val="000000"/>
          <w:sz w:val="28"/>
          <w:szCs w:val="28"/>
        </w:rPr>
        <w:t>предусмотрены следующие задачи:</w:t>
      </w:r>
    </w:p>
    <w:p w14:paraId="14412FCE" w14:textId="672F7131" w:rsidR="004B7894" w:rsidRPr="00064980" w:rsidRDefault="00C074AB">
      <w:pPr>
        <w:pBdr>
          <w:top w:val="none" w:sz="4" w:space="0" w:color="000000"/>
          <w:left w:val="none" w:sz="4" w:space="0" w:color="000000"/>
          <w:bottom w:val="none" w:sz="4" w:space="0" w:color="000000"/>
          <w:right w:val="none" w:sz="4" w:space="0" w:color="000000"/>
        </w:pBdr>
        <w:spacing w:after="0"/>
        <w:ind w:firstLine="709"/>
        <w:jc w:val="both"/>
        <w:rPr>
          <w:rFonts w:ascii="Times New Roman" w:eastAsia="Times New Roman" w:hAnsi="Times New Roman" w:cs="Times New Roman"/>
          <w:color w:val="000000"/>
          <w:sz w:val="28"/>
          <w:szCs w:val="28"/>
        </w:rPr>
      </w:pPr>
      <w:r w:rsidRPr="00064980">
        <w:rPr>
          <w:rFonts w:ascii="Times New Roman" w:eastAsia="Times New Roman" w:hAnsi="Times New Roman" w:cs="Times New Roman"/>
          <w:color w:val="000000"/>
          <w:sz w:val="28"/>
          <w:szCs w:val="28"/>
        </w:rPr>
        <w:t xml:space="preserve">эффективное использование данных, хранящихся в государственных информационных системах и информационных ресурсах в деятельности </w:t>
      </w:r>
      <w:r w:rsidR="009B3266" w:rsidRPr="00064980">
        <w:rPr>
          <w:rFonts w:ascii="Times New Roman" w:eastAsia="Times New Roman" w:hAnsi="Times New Roman" w:cs="Times New Roman"/>
          <w:color w:val="000000"/>
          <w:sz w:val="28"/>
          <w:szCs w:val="28"/>
        </w:rPr>
        <w:t>органов исполнительной</w:t>
      </w:r>
      <w:r w:rsidRPr="00064980">
        <w:rPr>
          <w:rFonts w:ascii="Times New Roman" w:eastAsia="Times New Roman" w:hAnsi="Times New Roman" w:cs="Times New Roman"/>
          <w:color w:val="000000"/>
          <w:sz w:val="28"/>
          <w:szCs w:val="28"/>
        </w:rPr>
        <w:t xml:space="preserve"> власти и ор</w:t>
      </w:r>
      <w:r w:rsidR="009B3266" w:rsidRPr="00064980">
        <w:rPr>
          <w:rFonts w:ascii="Times New Roman" w:eastAsia="Times New Roman" w:hAnsi="Times New Roman" w:cs="Times New Roman"/>
          <w:color w:val="000000"/>
          <w:sz w:val="28"/>
          <w:szCs w:val="28"/>
        </w:rPr>
        <w:t>г</w:t>
      </w:r>
      <w:r w:rsidRPr="00064980">
        <w:rPr>
          <w:rFonts w:ascii="Times New Roman" w:eastAsia="Times New Roman" w:hAnsi="Times New Roman" w:cs="Times New Roman"/>
          <w:color w:val="000000"/>
          <w:sz w:val="28"/>
          <w:szCs w:val="28"/>
        </w:rPr>
        <w:t>анов</w:t>
      </w:r>
      <w:r w:rsidR="009B3266" w:rsidRPr="00064980">
        <w:rPr>
          <w:rFonts w:ascii="Times New Roman" w:eastAsia="Times New Roman" w:hAnsi="Times New Roman" w:cs="Times New Roman"/>
          <w:color w:val="000000"/>
          <w:sz w:val="28"/>
          <w:szCs w:val="28"/>
        </w:rPr>
        <w:t xml:space="preserve"> </w:t>
      </w:r>
      <w:r w:rsidRPr="00064980">
        <w:rPr>
          <w:rFonts w:ascii="Times New Roman" w:eastAsia="Times New Roman" w:hAnsi="Times New Roman" w:cs="Times New Roman"/>
          <w:color w:val="000000"/>
          <w:sz w:val="28"/>
          <w:szCs w:val="28"/>
        </w:rPr>
        <w:t>местного самоуправления Республики Дагестан;</w:t>
      </w:r>
    </w:p>
    <w:p w14:paraId="22165A4A" w14:textId="7B1B7FC0" w:rsidR="009B3266" w:rsidRPr="00064980" w:rsidRDefault="009B3266">
      <w:pPr>
        <w:pBdr>
          <w:top w:val="none" w:sz="4" w:space="0" w:color="000000"/>
          <w:left w:val="none" w:sz="4" w:space="0" w:color="000000"/>
          <w:bottom w:val="none" w:sz="4" w:space="0" w:color="000000"/>
          <w:right w:val="none" w:sz="4" w:space="0" w:color="000000"/>
        </w:pBdr>
        <w:spacing w:after="0"/>
        <w:ind w:firstLine="709"/>
        <w:jc w:val="both"/>
        <w:rPr>
          <w:rFonts w:ascii="Times New Roman" w:eastAsia="Times New Roman" w:hAnsi="Times New Roman" w:cs="Times New Roman"/>
          <w:color w:val="000000"/>
          <w:sz w:val="28"/>
          <w:szCs w:val="28"/>
        </w:rPr>
      </w:pPr>
      <w:r w:rsidRPr="00064980">
        <w:rPr>
          <w:rFonts w:ascii="Times New Roman" w:eastAsia="Times New Roman" w:hAnsi="Times New Roman" w:cs="Times New Roman"/>
          <w:color w:val="000000"/>
          <w:sz w:val="28"/>
          <w:szCs w:val="28"/>
        </w:rPr>
        <w:t>Для достижения цели «Увеличение к 2030 году до 95 процентов доли использования российского программного обеспечения в государственных органах Республики Дагестан, а также в их подведомственных учреждениях» предусмотрены следующие задачи:</w:t>
      </w:r>
    </w:p>
    <w:p w14:paraId="0D2E550F" w14:textId="77777777" w:rsidR="004B7894" w:rsidRPr="00064980" w:rsidRDefault="00C074AB">
      <w:pPr>
        <w:pBdr>
          <w:top w:val="none" w:sz="4" w:space="0" w:color="000000"/>
          <w:left w:val="none" w:sz="4" w:space="0" w:color="000000"/>
          <w:bottom w:val="none" w:sz="4" w:space="0" w:color="000000"/>
          <w:right w:val="none" w:sz="4" w:space="0" w:color="000000"/>
        </w:pBdr>
        <w:spacing w:after="0"/>
        <w:ind w:firstLine="709"/>
        <w:jc w:val="both"/>
        <w:rPr>
          <w:rFonts w:ascii="Times New Roman" w:eastAsia="Times New Roman" w:hAnsi="Times New Roman" w:cs="Times New Roman"/>
          <w:color w:val="000000"/>
          <w:sz w:val="28"/>
          <w:szCs w:val="28"/>
        </w:rPr>
      </w:pPr>
      <w:r w:rsidRPr="00064980">
        <w:rPr>
          <w:rFonts w:ascii="Times New Roman" w:eastAsia="Times New Roman" w:hAnsi="Times New Roman" w:cs="Times New Roman"/>
          <w:color w:val="000000"/>
          <w:sz w:val="28"/>
          <w:szCs w:val="28"/>
        </w:rPr>
        <w:lastRenderedPageBreak/>
        <w:t>приобретение отечественного программного обеспечения для нужд органов исполнительной власти Республики Дагестан;</w:t>
      </w:r>
    </w:p>
    <w:p w14:paraId="4581E89B" w14:textId="77777777" w:rsidR="004B7894" w:rsidRPr="00064980" w:rsidRDefault="00C074AB">
      <w:pPr>
        <w:pBdr>
          <w:top w:val="none" w:sz="4" w:space="0" w:color="000000"/>
          <w:left w:val="none" w:sz="4" w:space="0" w:color="000000"/>
          <w:bottom w:val="none" w:sz="4" w:space="0" w:color="000000"/>
          <w:right w:val="none" w:sz="4" w:space="0" w:color="000000"/>
        </w:pBdr>
        <w:spacing w:after="0"/>
        <w:ind w:firstLine="709"/>
        <w:jc w:val="both"/>
        <w:rPr>
          <w:rFonts w:ascii="Times New Roman" w:eastAsia="Times New Roman" w:hAnsi="Times New Roman" w:cs="Times New Roman"/>
          <w:color w:val="000000"/>
          <w:sz w:val="28"/>
          <w:szCs w:val="28"/>
        </w:rPr>
      </w:pPr>
      <w:r w:rsidRPr="00064980">
        <w:rPr>
          <w:rFonts w:ascii="Times New Roman" w:eastAsia="Times New Roman" w:hAnsi="Times New Roman" w:cs="Times New Roman"/>
          <w:color w:val="000000"/>
          <w:sz w:val="28"/>
          <w:szCs w:val="28"/>
        </w:rPr>
        <w:t>проведение работ по переводу государственных информационных систем органов исполнительной власти Республики Дагестан на отечественное программное обеспечение.</w:t>
      </w:r>
    </w:p>
    <w:p w14:paraId="64F714C7" w14:textId="77777777" w:rsidR="004B7894" w:rsidRPr="00064980" w:rsidRDefault="00C074AB">
      <w:pPr>
        <w:pBdr>
          <w:top w:val="none" w:sz="4" w:space="0" w:color="000000"/>
          <w:left w:val="none" w:sz="4" w:space="0" w:color="000000"/>
          <w:bottom w:val="none" w:sz="4" w:space="0" w:color="000000"/>
          <w:right w:val="none" w:sz="4" w:space="0" w:color="000000"/>
        </w:pBdr>
        <w:spacing w:after="0"/>
        <w:ind w:firstLine="709"/>
        <w:jc w:val="both"/>
        <w:rPr>
          <w:rFonts w:ascii="Times New Roman" w:eastAsia="Times New Roman" w:hAnsi="Times New Roman" w:cs="Times New Roman"/>
          <w:color w:val="000000"/>
          <w:sz w:val="28"/>
          <w:szCs w:val="28"/>
        </w:rPr>
      </w:pPr>
      <w:r w:rsidRPr="00064980">
        <w:rPr>
          <w:rFonts w:ascii="Times New Roman" w:eastAsia="Times New Roman" w:hAnsi="Times New Roman" w:cs="Times New Roman"/>
          <w:color w:val="000000"/>
          <w:sz w:val="28"/>
          <w:szCs w:val="28"/>
        </w:rPr>
        <w:t>Для достижения цели «</w:t>
      </w:r>
      <w:r w:rsidRPr="00064980">
        <w:rPr>
          <w:rFonts w:ascii="Times New Roman" w:eastAsia="Times New Roman" w:hAnsi="Times New Roman" w:cs="Times New Roman"/>
          <w:color w:val="000000" w:themeColor="text1"/>
          <w:sz w:val="28"/>
          <w:szCs w:val="28"/>
        </w:rPr>
        <w:t>обеспечение к 2030 году повышения уровня удовлетворенности граждан Республики Дагестан качеством работы государственных и муниципальных служащих и работников организаций социальной сферы не менее чем на 50 процентов</w:t>
      </w:r>
      <w:r w:rsidRPr="00064980">
        <w:rPr>
          <w:rFonts w:ascii="Times New Roman" w:eastAsia="Times New Roman" w:hAnsi="Times New Roman" w:cs="Times New Roman"/>
          <w:color w:val="000000"/>
          <w:sz w:val="28"/>
          <w:szCs w:val="28"/>
        </w:rPr>
        <w:t>» предусмотрены следующие задачи:</w:t>
      </w:r>
    </w:p>
    <w:p w14:paraId="75E4FF31" w14:textId="62D8EBAE" w:rsidR="004B7894" w:rsidRPr="00064980" w:rsidRDefault="00C074AB">
      <w:pPr>
        <w:pBdr>
          <w:top w:val="none" w:sz="4" w:space="0" w:color="000000"/>
          <w:left w:val="none" w:sz="4" w:space="0" w:color="000000"/>
          <w:bottom w:val="none" w:sz="4" w:space="0" w:color="000000"/>
          <w:right w:val="none" w:sz="4" w:space="0" w:color="000000"/>
        </w:pBdr>
        <w:shd w:val="clear" w:color="FFFFFF" w:themeColor="background1" w:fill="FFFFFF" w:themeFill="background1"/>
        <w:spacing w:after="0"/>
        <w:ind w:firstLine="709"/>
        <w:jc w:val="both"/>
        <w:rPr>
          <w:rFonts w:ascii="Times New Roman" w:hAnsi="Times New Roman" w:cs="Times New Roman"/>
          <w:sz w:val="28"/>
          <w:szCs w:val="28"/>
        </w:rPr>
      </w:pPr>
      <w:r w:rsidRPr="00064980">
        <w:rPr>
          <w:rFonts w:ascii="Times New Roman" w:eastAsia="Times New Roman" w:hAnsi="Times New Roman" w:cs="Times New Roman"/>
          <w:color w:val="000000"/>
          <w:sz w:val="28"/>
          <w:szCs w:val="28"/>
        </w:rPr>
        <w:t>повышени</w:t>
      </w:r>
      <w:r w:rsidRPr="00064980">
        <w:rPr>
          <w:rFonts w:ascii="Times New Roman" w:eastAsia="Times New Roman" w:hAnsi="Times New Roman" w:cs="Times New Roman"/>
          <w:color w:val="000000"/>
          <w:sz w:val="28"/>
          <w:szCs w:val="28"/>
          <w:highlight w:val="white"/>
        </w:rPr>
        <w:t>е уровня удовлетворенности граждан качеством предоставления массовых социально значимых государственных и муниципальных услуг в электронном виде с использованием Единого портала государственных и муниципальных услуг (ЕПГУ)</w:t>
      </w:r>
      <w:r w:rsidR="009B3266" w:rsidRPr="00064980">
        <w:rPr>
          <w:rFonts w:ascii="Times New Roman" w:eastAsia="Times New Roman" w:hAnsi="Times New Roman" w:cs="Times New Roman"/>
          <w:color w:val="000000"/>
          <w:sz w:val="28"/>
          <w:szCs w:val="28"/>
        </w:rPr>
        <w:t>.</w:t>
      </w:r>
    </w:p>
    <w:p w14:paraId="6D1EE007" w14:textId="77777777" w:rsidR="004B7894" w:rsidRDefault="004B7894">
      <w:pPr>
        <w:pBdr>
          <w:top w:val="none" w:sz="4" w:space="0" w:color="000000"/>
          <w:left w:val="none" w:sz="4" w:space="0" w:color="000000"/>
          <w:bottom w:val="none" w:sz="4" w:space="0" w:color="000000"/>
          <w:right w:val="none" w:sz="4" w:space="0" w:color="000000"/>
        </w:pBdr>
        <w:spacing w:after="0"/>
        <w:ind w:firstLine="709"/>
        <w:jc w:val="both"/>
        <w:rPr>
          <w:rFonts w:ascii="Times New Roman" w:eastAsia="Times New Roman" w:hAnsi="Times New Roman" w:cs="Times New Roman"/>
          <w:color w:val="000000"/>
          <w:sz w:val="28"/>
          <w:szCs w:val="28"/>
        </w:rPr>
      </w:pPr>
    </w:p>
    <w:p w14:paraId="64AC6B62" w14:textId="77777777" w:rsidR="004B7894" w:rsidRDefault="00C074AB">
      <w:pPr>
        <w:pBdr>
          <w:top w:val="none" w:sz="4" w:space="0" w:color="000000"/>
          <w:left w:val="none" w:sz="4" w:space="0" w:color="000000"/>
          <w:bottom w:val="none" w:sz="4" w:space="0" w:color="000000"/>
          <w:right w:val="none" w:sz="4" w:space="0" w:color="000000"/>
        </w:pBdr>
        <w:spacing w:after="0"/>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rPr>
        <w:br w:type="page" w:clear="all"/>
      </w:r>
    </w:p>
    <w:p w14:paraId="685930E0" w14:textId="77777777" w:rsidR="004B7894" w:rsidRDefault="004B7894">
      <w:pPr>
        <w:pBdr>
          <w:top w:val="none" w:sz="4" w:space="0" w:color="000000"/>
          <w:left w:val="none" w:sz="4" w:space="0" w:color="000000"/>
          <w:bottom w:val="none" w:sz="4" w:space="0" w:color="000000"/>
          <w:right w:val="none" w:sz="4" w:space="0" w:color="000000"/>
        </w:pBdr>
        <w:spacing w:after="0"/>
        <w:jc w:val="center"/>
        <w:rPr>
          <w:rFonts w:ascii="Times New Roman" w:eastAsia="Times New Roman" w:hAnsi="Times New Roman" w:cs="Times New Roman"/>
          <w:b/>
          <w:color w:val="000000"/>
          <w:sz w:val="28"/>
        </w:rPr>
        <w:sectPr w:rsidR="004B7894">
          <w:headerReference w:type="default" r:id="rId8"/>
          <w:pgSz w:w="11906" w:h="16838"/>
          <w:pgMar w:top="1134" w:right="850" w:bottom="1134" w:left="1418" w:header="709" w:footer="709" w:gutter="0"/>
          <w:cols w:space="708"/>
          <w:titlePg/>
          <w:docGrid w:linePitch="360"/>
        </w:sectPr>
      </w:pPr>
    </w:p>
    <w:p w14:paraId="40B4FF2E" w14:textId="77777777" w:rsidR="004B7894" w:rsidRDefault="00C074AB">
      <w:pPr>
        <w:pStyle w:val="af9"/>
        <w:numPr>
          <w:ilvl w:val="0"/>
          <w:numId w:val="2"/>
        </w:numPr>
        <w:pBdr>
          <w:top w:val="none" w:sz="4" w:space="0" w:color="000000"/>
          <w:left w:val="none" w:sz="4" w:space="0" w:color="000000"/>
          <w:bottom w:val="none" w:sz="4" w:space="0" w:color="000000"/>
          <w:right w:val="none" w:sz="4" w:space="0" w:color="000000"/>
        </w:pBdr>
        <w:spacing w:after="0"/>
        <w:jc w:val="center"/>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lastRenderedPageBreak/>
        <w:t xml:space="preserve">Верхнеуровневые целевые показатели, </w:t>
      </w:r>
    </w:p>
    <w:p w14:paraId="7AAE6093" w14:textId="77777777" w:rsidR="004B7894" w:rsidRDefault="00C074AB">
      <w:pPr>
        <w:pBdr>
          <w:top w:val="none" w:sz="4" w:space="0" w:color="000000"/>
          <w:left w:val="none" w:sz="4" w:space="0" w:color="000000"/>
          <w:bottom w:val="none" w:sz="4" w:space="0" w:color="000000"/>
          <w:right w:val="none" w:sz="4" w:space="0" w:color="000000"/>
        </w:pBdr>
        <w:spacing w:after="0"/>
        <w:jc w:val="center"/>
      </w:pPr>
      <w:r>
        <w:rPr>
          <w:rFonts w:ascii="Times New Roman" w:eastAsia="Times New Roman" w:hAnsi="Times New Roman" w:cs="Times New Roman"/>
          <w:b/>
          <w:color w:val="000000"/>
          <w:sz w:val="28"/>
        </w:rPr>
        <w:t>характеризующие достижение целей (решение задач) государственной программы Республики Дагестан «Цифровой Дагестан»</w:t>
      </w:r>
    </w:p>
    <w:p w14:paraId="0EBBD194" w14:textId="77777777" w:rsidR="004B7894" w:rsidRDefault="00C074AB">
      <w:pPr>
        <w:pBdr>
          <w:top w:val="none" w:sz="4" w:space="0" w:color="000000"/>
          <w:left w:val="none" w:sz="4" w:space="0" w:color="000000"/>
          <w:bottom w:val="none" w:sz="4" w:space="0" w:color="000000"/>
          <w:right w:val="none" w:sz="4" w:space="0" w:color="000000"/>
        </w:pBdr>
        <w:spacing w:after="0"/>
        <w:jc w:val="center"/>
      </w:pPr>
      <w:r>
        <w:rPr>
          <w:rFonts w:ascii="Times New Roman" w:eastAsia="Times New Roman" w:hAnsi="Times New Roman" w:cs="Times New Roman"/>
          <w:b/>
          <w:color w:val="000000"/>
          <w:sz w:val="28"/>
        </w:rPr>
        <w:t> </w:t>
      </w:r>
    </w:p>
    <w:tbl>
      <w:tblPr>
        <w:tblStyle w:val="ae"/>
        <w:tblW w:w="15422"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ayout w:type="fixed"/>
        <w:tblLook w:val="04A0" w:firstRow="1" w:lastRow="0" w:firstColumn="1" w:lastColumn="0" w:noHBand="0" w:noVBand="1"/>
      </w:tblPr>
      <w:tblGrid>
        <w:gridCol w:w="551"/>
        <w:gridCol w:w="2817"/>
        <w:gridCol w:w="1134"/>
        <w:gridCol w:w="992"/>
        <w:gridCol w:w="817"/>
        <w:gridCol w:w="708"/>
        <w:gridCol w:w="817"/>
        <w:gridCol w:w="817"/>
        <w:gridCol w:w="850"/>
        <w:gridCol w:w="817"/>
        <w:gridCol w:w="850"/>
        <w:gridCol w:w="765"/>
        <w:gridCol w:w="3487"/>
      </w:tblGrid>
      <w:tr w:rsidR="004B7894" w14:paraId="462B6328" w14:textId="77777777" w:rsidTr="00067DEB">
        <w:trPr>
          <w:trHeight w:val="488"/>
        </w:trPr>
        <w:tc>
          <w:tcPr>
            <w:tcW w:w="551" w:type="dxa"/>
            <w:vMerge w:val="restart"/>
            <w:tcBorders>
              <w:top w:val="single" w:sz="8" w:space="0" w:color="000000"/>
              <w:left w:val="single" w:sz="4" w:space="0" w:color="auto"/>
              <w:bottom w:val="single" w:sz="8" w:space="0" w:color="000000"/>
              <w:right w:val="single" w:sz="4" w:space="0" w:color="auto"/>
            </w:tcBorders>
            <w:tcMar>
              <w:top w:w="0" w:type="dxa"/>
              <w:left w:w="108" w:type="dxa"/>
              <w:bottom w:w="0" w:type="dxa"/>
              <w:right w:w="108" w:type="dxa"/>
            </w:tcMar>
          </w:tcPr>
          <w:p w14:paraId="5663DD13" w14:textId="77777777" w:rsidR="004B7894" w:rsidRDefault="00C074AB">
            <w:pPr>
              <w:pBdr>
                <w:top w:val="none" w:sz="4" w:space="0" w:color="000000"/>
                <w:left w:val="none" w:sz="4" w:space="0" w:color="000000"/>
                <w:bottom w:val="none" w:sz="4" w:space="0" w:color="000000"/>
                <w:right w:val="none" w:sz="4" w:space="0" w:color="000000"/>
              </w:pBdr>
              <w:jc w:val="center"/>
            </w:pPr>
            <w:r>
              <w:rPr>
                <w:rFonts w:ascii="Times New Roman" w:eastAsia="Times New Roman" w:hAnsi="Times New Roman" w:cs="Times New Roman"/>
                <w:color w:val="000000"/>
                <w:sz w:val="22"/>
              </w:rPr>
              <w:t>№ п/п</w:t>
            </w:r>
          </w:p>
        </w:tc>
        <w:tc>
          <w:tcPr>
            <w:tcW w:w="2817"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251897" w14:textId="77777777" w:rsidR="004B7894" w:rsidRDefault="00C074AB">
            <w:pPr>
              <w:pBdr>
                <w:top w:val="none" w:sz="4" w:space="0" w:color="000000"/>
                <w:left w:val="none" w:sz="4" w:space="0" w:color="000000"/>
                <w:bottom w:val="none" w:sz="4" w:space="0" w:color="000000"/>
                <w:right w:val="none" w:sz="4" w:space="0" w:color="000000"/>
              </w:pBdr>
              <w:jc w:val="center"/>
            </w:pPr>
            <w:r>
              <w:rPr>
                <w:rFonts w:ascii="Times New Roman" w:eastAsia="Times New Roman" w:hAnsi="Times New Roman" w:cs="Times New Roman"/>
                <w:color w:val="000000"/>
                <w:sz w:val="22"/>
              </w:rPr>
              <w:t>Наименование показателя</w:t>
            </w:r>
          </w:p>
        </w:tc>
        <w:tc>
          <w:tcPr>
            <w:tcW w:w="1134"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2D27E8" w14:textId="77777777" w:rsidR="004B7894" w:rsidRDefault="00C074AB">
            <w:pPr>
              <w:pBdr>
                <w:top w:val="none" w:sz="4" w:space="0" w:color="000000"/>
                <w:left w:val="none" w:sz="4" w:space="0" w:color="000000"/>
                <w:bottom w:val="none" w:sz="4" w:space="0" w:color="000000"/>
                <w:right w:val="none" w:sz="4" w:space="0" w:color="000000"/>
              </w:pBdr>
              <w:jc w:val="center"/>
            </w:pPr>
            <w:r>
              <w:rPr>
                <w:rFonts w:ascii="Times New Roman" w:eastAsia="Times New Roman" w:hAnsi="Times New Roman" w:cs="Times New Roman"/>
                <w:color w:val="000000"/>
                <w:sz w:val="22"/>
              </w:rPr>
              <w:t>Единица измерения (по ОКЕИ)</w:t>
            </w:r>
          </w:p>
        </w:tc>
        <w:tc>
          <w:tcPr>
            <w:tcW w:w="992"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60BAF5" w14:textId="77777777" w:rsidR="004B7894" w:rsidRDefault="00C074AB">
            <w:pPr>
              <w:pBdr>
                <w:top w:val="none" w:sz="4" w:space="0" w:color="000000"/>
                <w:left w:val="none" w:sz="4" w:space="0" w:color="000000"/>
                <w:bottom w:val="none" w:sz="4" w:space="0" w:color="000000"/>
                <w:right w:val="none" w:sz="4" w:space="0" w:color="000000"/>
              </w:pBdr>
              <w:jc w:val="center"/>
            </w:pPr>
            <w:r>
              <w:rPr>
                <w:rFonts w:ascii="Times New Roman" w:eastAsia="Times New Roman" w:hAnsi="Times New Roman" w:cs="Times New Roman"/>
                <w:color w:val="000000"/>
                <w:sz w:val="22"/>
              </w:rPr>
              <w:t>Базовое значение</w:t>
            </w:r>
          </w:p>
          <w:p w14:paraId="26F13461" w14:textId="77777777" w:rsidR="004B7894" w:rsidRDefault="00C074AB">
            <w:pPr>
              <w:pBdr>
                <w:top w:val="none" w:sz="4" w:space="0" w:color="000000"/>
                <w:left w:val="none" w:sz="4" w:space="0" w:color="000000"/>
                <w:bottom w:val="none" w:sz="4" w:space="0" w:color="000000"/>
                <w:right w:val="none" w:sz="4" w:space="0" w:color="000000"/>
              </w:pBdr>
              <w:jc w:val="center"/>
            </w:pPr>
            <w:r>
              <w:rPr>
                <w:rFonts w:ascii="Times New Roman" w:eastAsia="Times New Roman" w:hAnsi="Times New Roman" w:cs="Times New Roman"/>
                <w:color w:val="000000"/>
                <w:sz w:val="22"/>
              </w:rPr>
              <w:t>(2021)</w:t>
            </w:r>
          </w:p>
        </w:tc>
        <w:tc>
          <w:tcPr>
            <w:tcW w:w="6441" w:type="dxa"/>
            <w:gridSpan w:val="8"/>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732BF5" w14:textId="77777777" w:rsidR="004B7894" w:rsidRDefault="00C074AB">
            <w:pPr>
              <w:pBdr>
                <w:top w:val="none" w:sz="4" w:space="0" w:color="000000"/>
                <w:left w:val="none" w:sz="4" w:space="0" w:color="000000"/>
                <w:bottom w:val="none" w:sz="4" w:space="0" w:color="000000"/>
                <w:right w:val="none" w:sz="4" w:space="0" w:color="000000"/>
              </w:pBdr>
              <w:jc w:val="center"/>
            </w:pPr>
            <w:r>
              <w:rPr>
                <w:rFonts w:ascii="Times New Roman" w:eastAsia="Times New Roman" w:hAnsi="Times New Roman" w:cs="Times New Roman"/>
                <w:color w:val="000000"/>
                <w:sz w:val="22"/>
              </w:rPr>
              <w:t>Значения показателей</w:t>
            </w:r>
          </w:p>
        </w:tc>
        <w:tc>
          <w:tcPr>
            <w:tcW w:w="3487"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6A0AC0" w14:textId="77777777" w:rsidR="004B7894" w:rsidRDefault="00C074AB">
            <w:pPr>
              <w:pBdr>
                <w:top w:val="none" w:sz="4" w:space="0" w:color="000000"/>
                <w:left w:val="none" w:sz="4" w:space="0" w:color="000000"/>
                <w:bottom w:val="none" w:sz="4" w:space="0" w:color="000000"/>
                <w:right w:val="none" w:sz="4" w:space="0" w:color="000000"/>
              </w:pBdr>
              <w:jc w:val="center"/>
            </w:pPr>
            <w:r>
              <w:rPr>
                <w:rFonts w:ascii="Times New Roman" w:eastAsia="Times New Roman" w:hAnsi="Times New Roman" w:cs="Times New Roman"/>
                <w:color w:val="000000"/>
                <w:sz w:val="22"/>
              </w:rPr>
              <w:t>Документ</w:t>
            </w:r>
          </w:p>
        </w:tc>
      </w:tr>
      <w:tr w:rsidR="004B7894" w14:paraId="08BDFAFD" w14:textId="77777777" w:rsidTr="00067DEB">
        <w:trPr>
          <w:trHeight w:val="395"/>
        </w:trPr>
        <w:tc>
          <w:tcPr>
            <w:tcW w:w="551" w:type="dxa"/>
            <w:vMerge/>
            <w:tcBorders>
              <w:left w:val="single" w:sz="4" w:space="0" w:color="auto"/>
              <w:bottom w:val="single" w:sz="4" w:space="0" w:color="auto"/>
              <w:right w:val="single" w:sz="4" w:space="0" w:color="auto"/>
            </w:tcBorders>
          </w:tcPr>
          <w:p w14:paraId="0987D5AB" w14:textId="77777777" w:rsidR="004B7894" w:rsidRDefault="004B7894"/>
        </w:tc>
        <w:tc>
          <w:tcPr>
            <w:tcW w:w="2817" w:type="dxa"/>
            <w:vMerge/>
            <w:tcBorders>
              <w:top w:val="single" w:sz="4" w:space="0" w:color="auto"/>
              <w:left w:val="single" w:sz="4" w:space="0" w:color="auto"/>
              <w:bottom w:val="single" w:sz="4" w:space="0" w:color="auto"/>
              <w:right w:val="single" w:sz="4" w:space="0" w:color="auto"/>
            </w:tcBorders>
          </w:tcPr>
          <w:p w14:paraId="3B1CB652" w14:textId="77777777" w:rsidR="004B7894" w:rsidRDefault="004B7894"/>
        </w:tc>
        <w:tc>
          <w:tcPr>
            <w:tcW w:w="1134" w:type="dxa"/>
            <w:vMerge/>
            <w:tcBorders>
              <w:top w:val="single" w:sz="4" w:space="0" w:color="auto"/>
              <w:left w:val="single" w:sz="4" w:space="0" w:color="auto"/>
              <w:bottom w:val="single" w:sz="4" w:space="0" w:color="auto"/>
              <w:right w:val="single" w:sz="4" w:space="0" w:color="auto"/>
            </w:tcBorders>
          </w:tcPr>
          <w:p w14:paraId="578B4047" w14:textId="77777777" w:rsidR="004B7894" w:rsidRDefault="004B7894"/>
        </w:tc>
        <w:tc>
          <w:tcPr>
            <w:tcW w:w="992" w:type="dxa"/>
            <w:vMerge/>
            <w:tcBorders>
              <w:top w:val="single" w:sz="4" w:space="0" w:color="auto"/>
              <w:left w:val="single" w:sz="4" w:space="0" w:color="auto"/>
              <w:bottom w:val="single" w:sz="4" w:space="0" w:color="auto"/>
              <w:right w:val="single" w:sz="4" w:space="0" w:color="auto"/>
            </w:tcBorders>
          </w:tcPr>
          <w:p w14:paraId="142DD17E" w14:textId="77777777" w:rsidR="004B7894" w:rsidRDefault="004B7894"/>
        </w:tc>
        <w:tc>
          <w:tcPr>
            <w:tcW w:w="8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CA7F41" w14:textId="77777777" w:rsidR="004B7894" w:rsidRDefault="00C074AB">
            <w:pPr>
              <w:pBdr>
                <w:top w:val="none" w:sz="4" w:space="0" w:color="000000"/>
                <w:left w:val="none" w:sz="4" w:space="0" w:color="000000"/>
                <w:bottom w:val="none" w:sz="4" w:space="0" w:color="000000"/>
                <w:right w:val="none" w:sz="4" w:space="0" w:color="000000"/>
              </w:pBdr>
              <w:jc w:val="center"/>
            </w:pPr>
            <w:r>
              <w:rPr>
                <w:rFonts w:ascii="Times New Roman" w:eastAsia="Times New Roman" w:hAnsi="Times New Roman" w:cs="Times New Roman"/>
                <w:color w:val="000000"/>
                <w:sz w:val="22"/>
              </w:rPr>
              <w:t>2023</w:t>
            </w:r>
          </w:p>
        </w:tc>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80A818" w14:textId="77777777" w:rsidR="004B7894" w:rsidRDefault="00C074AB">
            <w:pPr>
              <w:pBdr>
                <w:top w:val="none" w:sz="4" w:space="0" w:color="000000"/>
                <w:left w:val="none" w:sz="4" w:space="0" w:color="000000"/>
                <w:bottom w:val="none" w:sz="4" w:space="0" w:color="000000"/>
                <w:right w:val="none" w:sz="4" w:space="0" w:color="000000"/>
              </w:pBdr>
              <w:jc w:val="center"/>
            </w:pPr>
            <w:r>
              <w:rPr>
                <w:rFonts w:ascii="Times New Roman" w:eastAsia="Times New Roman" w:hAnsi="Times New Roman" w:cs="Times New Roman"/>
                <w:color w:val="000000"/>
                <w:sz w:val="22"/>
              </w:rPr>
              <w:t>2024</w:t>
            </w:r>
          </w:p>
        </w:tc>
        <w:tc>
          <w:tcPr>
            <w:tcW w:w="8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BD857F" w14:textId="77777777" w:rsidR="004B7894" w:rsidRDefault="00C074AB">
            <w:pPr>
              <w:pBdr>
                <w:top w:val="none" w:sz="4" w:space="0" w:color="000000"/>
                <w:left w:val="none" w:sz="4" w:space="0" w:color="000000"/>
                <w:bottom w:val="none" w:sz="4" w:space="0" w:color="000000"/>
                <w:right w:val="none" w:sz="4" w:space="0" w:color="000000"/>
              </w:pBdr>
              <w:jc w:val="center"/>
            </w:pPr>
            <w:r>
              <w:rPr>
                <w:rFonts w:ascii="Times New Roman" w:eastAsia="Times New Roman" w:hAnsi="Times New Roman" w:cs="Times New Roman"/>
                <w:color w:val="000000"/>
                <w:sz w:val="22"/>
              </w:rPr>
              <w:t>2025</w:t>
            </w:r>
          </w:p>
        </w:tc>
        <w:tc>
          <w:tcPr>
            <w:tcW w:w="8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B73EBE" w14:textId="77777777" w:rsidR="004B7894" w:rsidRDefault="00C074AB">
            <w:pPr>
              <w:pBdr>
                <w:top w:val="none" w:sz="4" w:space="0" w:color="000000"/>
                <w:left w:val="none" w:sz="4" w:space="0" w:color="000000"/>
                <w:bottom w:val="none" w:sz="4" w:space="0" w:color="000000"/>
                <w:right w:val="none" w:sz="4" w:space="0" w:color="000000"/>
              </w:pBdr>
              <w:jc w:val="center"/>
            </w:pPr>
            <w:r>
              <w:rPr>
                <w:rFonts w:ascii="Times New Roman" w:eastAsia="Times New Roman" w:hAnsi="Times New Roman" w:cs="Times New Roman"/>
                <w:color w:val="000000"/>
                <w:sz w:val="22"/>
              </w:rPr>
              <w:t>2026</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EEBE31" w14:textId="77777777" w:rsidR="004B7894" w:rsidRDefault="00C074AB">
            <w:pPr>
              <w:pBdr>
                <w:top w:val="none" w:sz="4" w:space="0" w:color="000000"/>
                <w:left w:val="none" w:sz="4" w:space="0" w:color="000000"/>
                <w:bottom w:val="none" w:sz="4" w:space="0" w:color="000000"/>
                <w:right w:val="none" w:sz="4" w:space="0" w:color="000000"/>
              </w:pBdr>
              <w:jc w:val="center"/>
            </w:pPr>
            <w:r>
              <w:rPr>
                <w:rFonts w:ascii="Times New Roman" w:eastAsia="Times New Roman" w:hAnsi="Times New Roman" w:cs="Times New Roman"/>
                <w:color w:val="000000"/>
                <w:sz w:val="22"/>
              </w:rPr>
              <w:t>2027</w:t>
            </w:r>
          </w:p>
        </w:tc>
        <w:tc>
          <w:tcPr>
            <w:tcW w:w="8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0315FF" w14:textId="77777777" w:rsidR="004B7894" w:rsidRDefault="00C074AB">
            <w:pPr>
              <w:pBdr>
                <w:top w:val="none" w:sz="4" w:space="0" w:color="000000"/>
                <w:left w:val="none" w:sz="4" w:space="0" w:color="000000"/>
                <w:bottom w:val="none" w:sz="4" w:space="0" w:color="000000"/>
                <w:right w:val="none" w:sz="4" w:space="0" w:color="000000"/>
              </w:pBdr>
              <w:jc w:val="center"/>
            </w:pPr>
            <w:r>
              <w:rPr>
                <w:rFonts w:ascii="Times New Roman" w:eastAsia="Times New Roman" w:hAnsi="Times New Roman" w:cs="Times New Roman"/>
                <w:color w:val="000000"/>
                <w:sz w:val="22"/>
              </w:rPr>
              <w:t>2028</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6FBA52" w14:textId="77777777" w:rsidR="004B7894" w:rsidRDefault="00C074AB">
            <w:pPr>
              <w:pBdr>
                <w:top w:val="none" w:sz="4" w:space="0" w:color="000000"/>
                <w:left w:val="none" w:sz="4" w:space="0" w:color="000000"/>
                <w:bottom w:val="none" w:sz="4" w:space="0" w:color="000000"/>
                <w:right w:val="none" w:sz="4" w:space="0" w:color="000000"/>
              </w:pBdr>
              <w:jc w:val="center"/>
            </w:pPr>
            <w:r>
              <w:rPr>
                <w:rFonts w:ascii="Times New Roman" w:eastAsia="Times New Roman" w:hAnsi="Times New Roman" w:cs="Times New Roman"/>
                <w:color w:val="000000"/>
                <w:sz w:val="22"/>
              </w:rPr>
              <w:t>2029</w:t>
            </w:r>
          </w:p>
        </w:tc>
        <w:tc>
          <w:tcPr>
            <w:tcW w:w="7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4B97BA" w14:textId="77777777" w:rsidR="004B7894" w:rsidRDefault="00C074AB">
            <w:pPr>
              <w:pBdr>
                <w:top w:val="none" w:sz="4" w:space="0" w:color="000000"/>
                <w:left w:val="none" w:sz="4" w:space="0" w:color="000000"/>
                <w:bottom w:val="none" w:sz="4" w:space="0" w:color="000000"/>
                <w:right w:val="none" w:sz="4" w:space="0" w:color="000000"/>
              </w:pBdr>
              <w:jc w:val="center"/>
            </w:pPr>
            <w:r>
              <w:rPr>
                <w:rFonts w:ascii="Times New Roman" w:eastAsia="Times New Roman" w:hAnsi="Times New Roman" w:cs="Times New Roman"/>
                <w:color w:val="000000"/>
                <w:sz w:val="22"/>
              </w:rPr>
              <w:t>2030</w:t>
            </w:r>
          </w:p>
        </w:tc>
        <w:tc>
          <w:tcPr>
            <w:tcW w:w="3487" w:type="dxa"/>
            <w:vMerge/>
            <w:tcBorders>
              <w:top w:val="single" w:sz="4" w:space="0" w:color="auto"/>
              <w:left w:val="single" w:sz="4" w:space="0" w:color="auto"/>
              <w:bottom w:val="single" w:sz="4" w:space="0" w:color="auto"/>
              <w:right w:val="single" w:sz="4" w:space="0" w:color="auto"/>
            </w:tcBorders>
          </w:tcPr>
          <w:p w14:paraId="4108C6C3" w14:textId="77777777" w:rsidR="004B7894" w:rsidRDefault="004B7894"/>
        </w:tc>
      </w:tr>
      <w:tr w:rsidR="004B7894" w14:paraId="00203CBC" w14:textId="77777777" w:rsidTr="00067DEB">
        <w:tc>
          <w:tcPr>
            <w:tcW w:w="551" w:type="dxa"/>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tcPr>
          <w:p w14:paraId="7B526EB5" w14:textId="77777777" w:rsidR="004B7894" w:rsidRDefault="00C074AB">
            <w:pPr>
              <w:pBdr>
                <w:top w:val="none" w:sz="4" w:space="0" w:color="000000"/>
                <w:left w:val="none" w:sz="4" w:space="0" w:color="000000"/>
                <w:bottom w:val="none" w:sz="4" w:space="0" w:color="000000"/>
                <w:right w:val="none" w:sz="4" w:space="0" w:color="000000"/>
              </w:pBdr>
              <w:jc w:val="center"/>
            </w:pPr>
            <w:r>
              <w:rPr>
                <w:rFonts w:ascii="Times New Roman" w:eastAsia="Times New Roman" w:hAnsi="Times New Roman" w:cs="Times New Roman"/>
                <w:color w:val="000000"/>
                <w:sz w:val="22"/>
              </w:rPr>
              <w:t>1</w:t>
            </w:r>
          </w:p>
        </w:tc>
        <w:tc>
          <w:tcPr>
            <w:tcW w:w="2817" w:type="dxa"/>
            <w:tcBorders>
              <w:top w:val="single" w:sz="4" w:space="0" w:color="auto"/>
              <w:left w:val="none" w:sz="4" w:space="0" w:color="000000"/>
              <w:bottom w:val="single" w:sz="8" w:space="0" w:color="000000"/>
              <w:right w:val="single" w:sz="8" w:space="0" w:color="000000"/>
            </w:tcBorders>
            <w:tcMar>
              <w:top w:w="0" w:type="dxa"/>
              <w:left w:w="108" w:type="dxa"/>
              <w:bottom w:w="0" w:type="dxa"/>
              <w:right w:w="108" w:type="dxa"/>
            </w:tcMar>
          </w:tcPr>
          <w:p w14:paraId="246E1BCD" w14:textId="77777777" w:rsidR="004B7894" w:rsidRDefault="00C074AB">
            <w:pPr>
              <w:pBdr>
                <w:top w:val="none" w:sz="4" w:space="0" w:color="000000"/>
                <w:left w:val="none" w:sz="4" w:space="0" w:color="000000"/>
                <w:bottom w:val="none" w:sz="4" w:space="0" w:color="000000"/>
                <w:right w:val="none" w:sz="4" w:space="0" w:color="000000"/>
              </w:pBdr>
              <w:jc w:val="center"/>
            </w:pPr>
            <w:r>
              <w:rPr>
                <w:rFonts w:ascii="Times New Roman" w:eastAsia="Times New Roman" w:hAnsi="Times New Roman" w:cs="Times New Roman"/>
                <w:color w:val="000000"/>
                <w:sz w:val="22"/>
              </w:rPr>
              <w:t>2</w:t>
            </w:r>
          </w:p>
        </w:tc>
        <w:tc>
          <w:tcPr>
            <w:tcW w:w="1134" w:type="dxa"/>
            <w:tcBorders>
              <w:top w:val="single" w:sz="4" w:space="0" w:color="auto"/>
              <w:left w:val="none" w:sz="4" w:space="0" w:color="000000"/>
              <w:bottom w:val="single" w:sz="8" w:space="0" w:color="000000"/>
              <w:right w:val="single" w:sz="8" w:space="0" w:color="000000"/>
            </w:tcBorders>
            <w:tcMar>
              <w:top w:w="0" w:type="dxa"/>
              <w:left w:w="108" w:type="dxa"/>
              <w:bottom w:w="0" w:type="dxa"/>
              <w:right w:w="108" w:type="dxa"/>
            </w:tcMar>
          </w:tcPr>
          <w:p w14:paraId="2F2D5FAA" w14:textId="77777777" w:rsidR="004B7894" w:rsidRDefault="00C074AB">
            <w:pPr>
              <w:pBdr>
                <w:top w:val="none" w:sz="4" w:space="0" w:color="000000"/>
                <w:left w:val="none" w:sz="4" w:space="0" w:color="000000"/>
                <w:bottom w:val="none" w:sz="4" w:space="0" w:color="000000"/>
                <w:right w:val="none" w:sz="4" w:space="0" w:color="000000"/>
              </w:pBdr>
              <w:jc w:val="center"/>
            </w:pPr>
            <w:r>
              <w:rPr>
                <w:rFonts w:ascii="Times New Roman" w:eastAsia="Times New Roman" w:hAnsi="Times New Roman" w:cs="Times New Roman"/>
                <w:color w:val="000000"/>
                <w:sz w:val="22"/>
              </w:rPr>
              <w:t>3</w:t>
            </w:r>
          </w:p>
        </w:tc>
        <w:tc>
          <w:tcPr>
            <w:tcW w:w="992" w:type="dxa"/>
            <w:tcBorders>
              <w:top w:val="single" w:sz="4" w:space="0" w:color="auto"/>
              <w:left w:val="none" w:sz="4" w:space="0" w:color="000000"/>
              <w:bottom w:val="single" w:sz="8" w:space="0" w:color="000000"/>
              <w:right w:val="single" w:sz="8" w:space="0" w:color="000000"/>
            </w:tcBorders>
            <w:tcMar>
              <w:top w:w="0" w:type="dxa"/>
              <w:left w:w="108" w:type="dxa"/>
              <w:bottom w:w="0" w:type="dxa"/>
              <w:right w:w="108" w:type="dxa"/>
            </w:tcMar>
          </w:tcPr>
          <w:p w14:paraId="7ABBCE94" w14:textId="77777777" w:rsidR="004B7894" w:rsidRDefault="00C074AB">
            <w:pPr>
              <w:pBdr>
                <w:top w:val="none" w:sz="4" w:space="0" w:color="000000"/>
                <w:left w:val="none" w:sz="4" w:space="0" w:color="000000"/>
                <w:bottom w:val="none" w:sz="4" w:space="0" w:color="000000"/>
                <w:right w:val="none" w:sz="4" w:space="0" w:color="000000"/>
              </w:pBdr>
              <w:jc w:val="center"/>
            </w:pPr>
            <w:r>
              <w:rPr>
                <w:rFonts w:ascii="Times New Roman" w:eastAsia="Times New Roman" w:hAnsi="Times New Roman" w:cs="Times New Roman"/>
                <w:color w:val="000000"/>
                <w:sz w:val="22"/>
              </w:rPr>
              <w:t>4</w:t>
            </w:r>
          </w:p>
        </w:tc>
        <w:tc>
          <w:tcPr>
            <w:tcW w:w="817" w:type="dxa"/>
            <w:tcBorders>
              <w:top w:val="single" w:sz="4" w:space="0" w:color="auto"/>
              <w:left w:val="none" w:sz="4" w:space="0" w:color="000000"/>
              <w:bottom w:val="single" w:sz="8" w:space="0" w:color="000000"/>
              <w:right w:val="single" w:sz="8" w:space="0" w:color="000000"/>
            </w:tcBorders>
            <w:tcMar>
              <w:top w:w="0" w:type="dxa"/>
              <w:left w:w="108" w:type="dxa"/>
              <w:bottom w:w="0" w:type="dxa"/>
              <w:right w:w="108" w:type="dxa"/>
            </w:tcMar>
          </w:tcPr>
          <w:p w14:paraId="11F0EB18" w14:textId="77777777" w:rsidR="004B7894" w:rsidRDefault="00C074AB">
            <w:pPr>
              <w:pBdr>
                <w:top w:val="none" w:sz="4" w:space="0" w:color="000000"/>
                <w:left w:val="none" w:sz="4" w:space="0" w:color="000000"/>
                <w:bottom w:val="none" w:sz="4" w:space="0" w:color="000000"/>
                <w:right w:val="none" w:sz="4" w:space="0" w:color="000000"/>
              </w:pBdr>
              <w:jc w:val="center"/>
            </w:pPr>
            <w:r>
              <w:rPr>
                <w:rFonts w:ascii="Times New Roman" w:eastAsia="Times New Roman" w:hAnsi="Times New Roman" w:cs="Times New Roman"/>
                <w:color w:val="000000"/>
                <w:sz w:val="22"/>
              </w:rPr>
              <w:t>5</w:t>
            </w:r>
          </w:p>
        </w:tc>
        <w:tc>
          <w:tcPr>
            <w:tcW w:w="708" w:type="dxa"/>
            <w:tcBorders>
              <w:top w:val="single" w:sz="4" w:space="0" w:color="auto"/>
              <w:left w:val="none" w:sz="4" w:space="0" w:color="000000"/>
              <w:bottom w:val="single" w:sz="8" w:space="0" w:color="000000"/>
              <w:right w:val="single" w:sz="8" w:space="0" w:color="000000"/>
            </w:tcBorders>
            <w:tcMar>
              <w:top w:w="0" w:type="dxa"/>
              <w:left w:w="108" w:type="dxa"/>
              <w:bottom w:w="0" w:type="dxa"/>
              <w:right w:w="108" w:type="dxa"/>
            </w:tcMar>
          </w:tcPr>
          <w:p w14:paraId="6277BDC6" w14:textId="77777777" w:rsidR="004B7894" w:rsidRDefault="00C074AB">
            <w:pPr>
              <w:pBdr>
                <w:top w:val="none" w:sz="4" w:space="0" w:color="000000"/>
                <w:left w:val="none" w:sz="4" w:space="0" w:color="000000"/>
                <w:bottom w:val="none" w:sz="4" w:space="0" w:color="000000"/>
                <w:right w:val="none" w:sz="4" w:space="0" w:color="000000"/>
              </w:pBdr>
              <w:jc w:val="center"/>
            </w:pPr>
            <w:r>
              <w:rPr>
                <w:rFonts w:ascii="Times New Roman" w:eastAsia="Times New Roman" w:hAnsi="Times New Roman" w:cs="Times New Roman"/>
                <w:color w:val="000000"/>
                <w:sz w:val="22"/>
              </w:rPr>
              <w:t>6</w:t>
            </w:r>
          </w:p>
        </w:tc>
        <w:tc>
          <w:tcPr>
            <w:tcW w:w="817" w:type="dxa"/>
            <w:tcBorders>
              <w:top w:val="single" w:sz="4" w:space="0" w:color="auto"/>
              <w:left w:val="none" w:sz="4" w:space="0" w:color="000000"/>
              <w:bottom w:val="single" w:sz="8" w:space="0" w:color="000000"/>
              <w:right w:val="single" w:sz="8" w:space="0" w:color="000000"/>
            </w:tcBorders>
            <w:tcMar>
              <w:top w:w="0" w:type="dxa"/>
              <w:left w:w="108" w:type="dxa"/>
              <w:bottom w:w="0" w:type="dxa"/>
              <w:right w:w="108" w:type="dxa"/>
            </w:tcMar>
          </w:tcPr>
          <w:p w14:paraId="26B84EC4" w14:textId="77777777" w:rsidR="004B7894" w:rsidRDefault="00C074AB">
            <w:pPr>
              <w:pBdr>
                <w:top w:val="none" w:sz="4" w:space="0" w:color="000000"/>
                <w:left w:val="none" w:sz="4" w:space="0" w:color="000000"/>
                <w:bottom w:val="none" w:sz="4" w:space="0" w:color="000000"/>
                <w:right w:val="none" w:sz="4" w:space="0" w:color="000000"/>
              </w:pBdr>
              <w:jc w:val="center"/>
            </w:pPr>
            <w:r>
              <w:rPr>
                <w:rFonts w:ascii="Times New Roman" w:eastAsia="Times New Roman" w:hAnsi="Times New Roman" w:cs="Times New Roman"/>
                <w:color w:val="000000"/>
                <w:sz w:val="22"/>
              </w:rPr>
              <w:t>7</w:t>
            </w:r>
          </w:p>
        </w:tc>
        <w:tc>
          <w:tcPr>
            <w:tcW w:w="817" w:type="dxa"/>
            <w:tcBorders>
              <w:top w:val="single" w:sz="4" w:space="0" w:color="auto"/>
              <w:left w:val="none" w:sz="4" w:space="0" w:color="000000"/>
              <w:bottom w:val="single" w:sz="8" w:space="0" w:color="000000"/>
              <w:right w:val="single" w:sz="8" w:space="0" w:color="000000"/>
            </w:tcBorders>
            <w:tcMar>
              <w:top w:w="0" w:type="dxa"/>
              <w:left w:w="108" w:type="dxa"/>
              <w:bottom w:w="0" w:type="dxa"/>
              <w:right w:w="108" w:type="dxa"/>
            </w:tcMar>
          </w:tcPr>
          <w:p w14:paraId="07B27605" w14:textId="77777777" w:rsidR="004B7894" w:rsidRDefault="00C074AB">
            <w:pPr>
              <w:pBdr>
                <w:top w:val="none" w:sz="4" w:space="0" w:color="000000"/>
                <w:left w:val="none" w:sz="4" w:space="0" w:color="000000"/>
                <w:bottom w:val="none" w:sz="4" w:space="0" w:color="000000"/>
                <w:right w:val="none" w:sz="4" w:space="0" w:color="000000"/>
              </w:pBdr>
              <w:jc w:val="center"/>
            </w:pPr>
            <w:r>
              <w:rPr>
                <w:rFonts w:ascii="Times New Roman" w:eastAsia="Times New Roman" w:hAnsi="Times New Roman" w:cs="Times New Roman"/>
                <w:color w:val="000000"/>
                <w:sz w:val="22"/>
              </w:rPr>
              <w:t>8</w:t>
            </w:r>
          </w:p>
        </w:tc>
        <w:tc>
          <w:tcPr>
            <w:tcW w:w="850" w:type="dxa"/>
            <w:tcBorders>
              <w:top w:val="single" w:sz="4" w:space="0" w:color="auto"/>
              <w:left w:val="none" w:sz="4" w:space="0" w:color="000000"/>
              <w:bottom w:val="single" w:sz="8" w:space="0" w:color="000000"/>
              <w:right w:val="single" w:sz="8" w:space="0" w:color="000000"/>
            </w:tcBorders>
            <w:tcMar>
              <w:top w:w="0" w:type="dxa"/>
              <w:left w:w="108" w:type="dxa"/>
              <w:bottom w:w="0" w:type="dxa"/>
              <w:right w:w="108" w:type="dxa"/>
            </w:tcMar>
          </w:tcPr>
          <w:p w14:paraId="646655DC" w14:textId="77777777" w:rsidR="004B7894" w:rsidRDefault="00C074AB">
            <w:pPr>
              <w:pBdr>
                <w:top w:val="none" w:sz="4" w:space="0" w:color="000000"/>
                <w:left w:val="none" w:sz="4" w:space="0" w:color="000000"/>
                <w:bottom w:val="none" w:sz="4" w:space="0" w:color="000000"/>
                <w:right w:val="none" w:sz="4" w:space="0" w:color="000000"/>
              </w:pBdr>
              <w:jc w:val="center"/>
            </w:pPr>
            <w:r>
              <w:rPr>
                <w:rFonts w:ascii="Times New Roman" w:eastAsia="Times New Roman" w:hAnsi="Times New Roman" w:cs="Times New Roman"/>
                <w:color w:val="000000"/>
                <w:sz w:val="22"/>
              </w:rPr>
              <w:t>9</w:t>
            </w:r>
          </w:p>
        </w:tc>
        <w:tc>
          <w:tcPr>
            <w:tcW w:w="817" w:type="dxa"/>
            <w:tcBorders>
              <w:top w:val="single" w:sz="4" w:space="0" w:color="auto"/>
              <w:left w:val="none" w:sz="4" w:space="0" w:color="000000"/>
              <w:bottom w:val="single" w:sz="8" w:space="0" w:color="000000"/>
              <w:right w:val="single" w:sz="8" w:space="0" w:color="000000"/>
            </w:tcBorders>
            <w:tcMar>
              <w:top w:w="0" w:type="dxa"/>
              <w:left w:w="108" w:type="dxa"/>
              <w:bottom w:w="0" w:type="dxa"/>
              <w:right w:w="108" w:type="dxa"/>
            </w:tcMar>
          </w:tcPr>
          <w:p w14:paraId="44F8D407" w14:textId="77777777" w:rsidR="004B7894" w:rsidRDefault="00C074AB">
            <w:pPr>
              <w:pBdr>
                <w:top w:val="none" w:sz="4" w:space="0" w:color="000000"/>
                <w:left w:val="none" w:sz="4" w:space="0" w:color="000000"/>
                <w:bottom w:val="none" w:sz="4" w:space="0" w:color="000000"/>
                <w:right w:val="none" w:sz="4" w:space="0" w:color="000000"/>
              </w:pBdr>
              <w:jc w:val="center"/>
            </w:pPr>
            <w:r>
              <w:rPr>
                <w:rFonts w:ascii="Times New Roman" w:eastAsia="Times New Roman" w:hAnsi="Times New Roman" w:cs="Times New Roman"/>
                <w:color w:val="000000"/>
                <w:sz w:val="22"/>
              </w:rPr>
              <w:t>10</w:t>
            </w:r>
          </w:p>
        </w:tc>
        <w:tc>
          <w:tcPr>
            <w:tcW w:w="850" w:type="dxa"/>
            <w:tcBorders>
              <w:top w:val="single" w:sz="4" w:space="0" w:color="auto"/>
              <w:left w:val="none" w:sz="4" w:space="0" w:color="000000"/>
              <w:bottom w:val="single" w:sz="8" w:space="0" w:color="000000"/>
              <w:right w:val="single" w:sz="8" w:space="0" w:color="000000"/>
            </w:tcBorders>
            <w:tcMar>
              <w:top w:w="0" w:type="dxa"/>
              <w:left w:w="108" w:type="dxa"/>
              <w:bottom w:w="0" w:type="dxa"/>
              <w:right w:w="108" w:type="dxa"/>
            </w:tcMar>
          </w:tcPr>
          <w:p w14:paraId="18EAFB18" w14:textId="77777777" w:rsidR="004B7894" w:rsidRDefault="00C074AB">
            <w:pPr>
              <w:pBdr>
                <w:top w:val="none" w:sz="4" w:space="0" w:color="000000"/>
                <w:left w:val="none" w:sz="4" w:space="0" w:color="000000"/>
                <w:bottom w:val="none" w:sz="4" w:space="0" w:color="000000"/>
                <w:right w:val="none" w:sz="4" w:space="0" w:color="000000"/>
              </w:pBdr>
              <w:jc w:val="center"/>
            </w:pPr>
            <w:r>
              <w:rPr>
                <w:rFonts w:ascii="Times New Roman" w:eastAsia="Times New Roman" w:hAnsi="Times New Roman" w:cs="Times New Roman"/>
                <w:color w:val="000000"/>
                <w:sz w:val="22"/>
              </w:rPr>
              <w:t>11</w:t>
            </w:r>
          </w:p>
        </w:tc>
        <w:tc>
          <w:tcPr>
            <w:tcW w:w="765" w:type="dxa"/>
            <w:tcBorders>
              <w:top w:val="single" w:sz="4" w:space="0" w:color="auto"/>
              <w:left w:val="none" w:sz="4" w:space="0" w:color="000000"/>
              <w:bottom w:val="single" w:sz="8" w:space="0" w:color="000000"/>
              <w:right w:val="single" w:sz="8" w:space="0" w:color="000000"/>
            </w:tcBorders>
            <w:tcMar>
              <w:top w:w="0" w:type="dxa"/>
              <w:left w:w="108" w:type="dxa"/>
              <w:bottom w:w="0" w:type="dxa"/>
              <w:right w:w="108" w:type="dxa"/>
            </w:tcMar>
          </w:tcPr>
          <w:p w14:paraId="09AF8670" w14:textId="77777777" w:rsidR="004B7894" w:rsidRDefault="00C074AB">
            <w:pPr>
              <w:pBdr>
                <w:top w:val="none" w:sz="4" w:space="0" w:color="000000"/>
                <w:left w:val="none" w:sz="4" w:space="0" w:color="000000"/>
                <w:bottom w:val="none" w:sz="4" w:space="0" w:color="000000"/>
                <w:right w:val="none" w:sz="4" w:space="0" w:color="000000"/>
              </w:pBdr>
              <w:jc w:val="center"/>
            </w:pPr>
            <w:r>
              <w:rPr>
                <w:rFonts w:ascii="Times New Roman" w:eastAsia="Times New Roman" w:hAnsi="Times New Roman" w:cs="Times New Roman"/>
                <w:color w:val="000000"/>
                <w:sz w:val="22"/>
              </w:rPr>
              <w:t>12</w:t>
            </w:r>
          </w:p>
        </w:tc>
        <w:tc>
          <w:tcPr>
            <w:tcW w:w="3487" w:type="dxa"/>
            <w:tcBorders>
              <w:top w:val="single" w:sz="4" w:space="0" w:color="auto"/>
              <w:left w:val="none" w:sz="4" w:space="0" w:color="000000"/>
              <w:bottom w:val="single" w:sz="8" w:space="0" w:color="000000"/>
              <w:right w:val="single" w:sz="8" w:space="0" w:color="000000"/>
            </w:tcBorders>
            <w:tcMar>
              <w:top w:w="0" w:type="dxa"/>
              <w:left w:w="108" w:type="dxa"/>
              <w:bottom w:w="0" w:type="dxa"/>
              <w:right w:w="108" w:type="dxa"/>
            </w:tcMar>
          </w:tcPr>
          <w:p w14:paraId="2DC52B70" w14:textId="77777777" w:rsidR="004B7894" w:rsidRDefault="00C074AB">
            <w:pPr>
              <w:pBdr>
                <w:top w:val="none" w:sz="4" w:space="0" w:color="000000"/>
                <w:left w:val="none" w:sz="4" w:space="0" w:color="000000"/>
                <w:bottom w:val="none" w:sz="4" w:space="0" w:color="000000"/>
                <w:right w:val="none" w:sz="4" w:space="0" w:color="000000"/>
              </w:pBdr>
              <w:jc w:val="center"/>
            </w:pPr>
            <w:r>
              <w:rPr>
                <w:rFonts w:ascii="Times New Roman" w:eastAsia="Times New Roman" w:hAnsi="Times New Roman" w:cs="Times New Roman"/>
                <w:color w:val="000000"/>
                <w:sz w:val="22"/>
              </w:rPr>
              <w:t>13</w:t>
            </w:r>
          </w:p>
        </w:tc>
      </w:tr>
      <w:tr w:rsidR="004B7894" w14:paraId="464AEFC1" w14:textId="77777777" w:rsidTr="00067DEB">
        <w:trPr>
          <w:trHeight w:val="5728"/>
        </w:trPr>
        <w:tc>
          <w:tcPr>
            <w:tcW w:w="55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FC6B1FD" w14:textId="77777777" w:rsidR="004B7894" w:rsidRDefault="00C074AB">
            <w:pPr>
              <w:pBdr>
                <w:top w:val="none" w:sz="4" w:space="0" w:color="000000"/>
                <w:left w:val="none" w:sz="4" w:space="0" w:color="000000"/>
                <w:bottom w:val="none" w:sz="4" w:space="0" w:color="000000"/>
                <w:right w:val="none" w:sz="4" w:space="0" w:color="000000"/>
              </w:pBdr>
              <w:jc w:val="center"/>
            </w:pPr>
            <w:r>
              <w:rPr>
                <w:rFonts w:ascii="Times New Roman" w:eastAsia="Times New Roman" w:hAnsi="Times New Roman" w:cs="Times New Roman"/>
                <w:color w:val="000000"/>
                <w:sz w:val="22"/>
              </w:rPr>
              <w:t>1</w:t>
            </w:r>
          </w:p>
        </w:tc>
        <w:tc>
          <w:tcPr>
            <w:tcW w:w="281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4A731DF" w14:textId="77777777" w:rsidR="004B7894" w:rsidRDefault="00C074AB">
            <w:pPr>
              <w:pBdr>
                <w:top w:val="none" w:sz="4" w:space="0" w:color="000000"/>
                <w:left w:val="none" w:sz="4" w:space="0" w:color="000000"/>
                <w:bottom w:val="none" w:sz="4" w:space="0" w:color="000000"/>
                <w:right w:val="none" w:sz="4" w:space="0" w:color="000000"/>
              </w:pBdr>
              <w:jc w:val="center"/>
              <w:rPr>
                <w:rFonts w:ascii="Times New Roman" w:eastAsia="Times New Roman" w:hAnsi="Times New Roman" w:cs="Times New Roman"/>
                <w:color w:val="000000"/>
                <w:sz w:val="22"/>
                <w:szCs w:val="22"/>
              </w:rPr>
            </w:pPr>
            <w:bookmarkStart w:id="4" w:name="_Hlk202370486"/>
            <w:r>
              <w:rPr>
                <w:rFonts w:ascii="Times New Roman" w:eastAsia="Times New Roman" w:hAnsi="Times New Roman" w:cs="Times New Roman"/>
                <w:color w:val="000000"/>
                <w:sz w:val="22"/>
                <w:szCs w:val="22"/>
              </w:rPr>
              <w:t>Увеличение к 2030 году до 99 процентов доли предоставления массовых социально значимых государственных и муниципальных услуг в электронной форме, в том числе внедрение системы поддержки принятия решений в рамках предоставления не менее чем 100 массовых социально значимых государственных услуг в электронной форме в проактивном режиме или при непосредственном обращении заявителя, за счет внедрения в деятельность органов государственной власти единой цифровой платформы</w:t>
            </w:r>
            <w:bookmarkEnd w:id="4"/>
          </w:p>
        </w:tc>
        <w:tc>
          <w:tcPr>
            <w:tcW w:w="1134"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0D30FCB9" w14:textId="77777777" w:rsidR="004B7894" w:rsidRDefault="00C074AB">
            <w:pPr>
              <w:pBdr>
                <w:top w:val="none" w:sz="4" w:space="0" w:color="000000"/>
                <w:left w:val="none" w:sz="4" w:space="0" w:color="000000"/>
                <w:bottom w:val="none" w:sz="4" w:space="0" w:color="000000"/>
                <w:right w:val="none" w:sz="4" w:space="0" w:color="000000"/>
              </w:pBdr>
            </w:pPr>
            <w:r>
              <w:rPr>
                <w:rFonts w:ascii="Times New Roman" w:eastAsia="Times New Roman" w:hAnsi="Times New Roman" w:cs="Times New Roman"/>
                <w:color w:val="000000"/>
                <w:sz w:val="22"/>
              </w:rPr>
              <w:t>Процент</w:t>
            </w:r>
          </w:p>
        </w:tc>
        <w:tc>
          <w:tcPr>
            <w:tcW w:w="99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B5C0E57" w14:textId="77777777" w:rsidR="004B7894" w:rsidRDefault="00C074AB">
            <w:pPr>
              <w:pBdr>
                <w:top w:val="none" w:sz="4" w:space="0" w:color="000000"/>
                <w:left w:val="none" w:sz="4" w:space="0" w:color="000000"/>
                <w:bottom w:val="none" w:sz="4" w:space="0" w:color="000000"/>
                <w:right w:val="none" w:sz="4" w:space="0" w:color="000000"/>
              </w:pBdr>
              <w:jc w:val="center"/>
            </w:pPr>
            <w:r>
              <w:rPr>
                <w:rFonts w:ascii="Times New Roman" w:eastAsia="Times New Roman" w:hAnsi="Times New Roman" w:cs="Times New Roman"/>
                <w:color w:val="000000"/>
                <w:sz w:val="22"/>
              </w:rPr>
              <w:t>55</w:t>
            </w:r>
          </w:p>
        </w:tc>
        <w:tc>
          <w:tcPr>
            <w:tcW w:w="81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059EDDE0" w14:textId="77777777" w:rsidR="004B7894" w:rsidRDefault="00C074AB">
            <w:pPr>
              <w:pBdr>
                <w:top w:val="none" w:sz="4" w:space="0" w:color="000000"/>
                <w:left w:val="none" w:sz="4" w:space="0" w:color="000000"/>
                <w:bottom w:val="none" w:sz="4" w:space="0" w:color="000000"/>
                <w:right w:val="none" w:sz="4" w:space="0" w:color="000000"/>
              </w:pBdr>
              <w:jc w:val="center"/>
            </w:pPr>
            <w:r>
              <w:rPr>
                <w:rFonts w:ascii="Times New Roman" w:eastAsia="Times New Roman" w:hAnsi="Times New Roman" w:cs="Times New Roman"/>
                <w:color w:val="000000"/>
                <w:sz w:val="22"/>
              </w:rPr>
              <w:t>75</w:t>
            </w:r>
          </w:p>
        </w:tc>
        <w:tc>
          <w:tcPr>
            <w:tcW w:w="708"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AB28BAE" w14:textId="77777777" w:rsidR="004B7894" w:rsidRDefault="00C074AB">
            <w:pPr>
              <w:pBdr>
                <w:top w:val="none" w:sz="4" w:space="0" w:color="000000"/>
                <w:left w:val="none" w:sz="4" w:space="0" w:color="000000"/>
                <w:bottom w:val="none" w:sz="4" w:space="0" w:color="000000"/>
                <w:right w:val="none" w:sz="4" w:space="0" w:color="000000"/>
              </w:pBdr>
              <w:jc w:val="center"/>
            </w:pPr>
            <w:r>
              <w:rPr>
                <w:rFonts w:ascii="Times New Roman" w:eastAsia="Times New Roman" w:hAnsi="Times New Roman" w:cs="Times New Roman"/>
                <w:color w:val="000000"/>
                <w:sz w:val="22"/>
              </w:rPr>
              <w:t>95</w:t>
            </w:r>
          </w:p>
        </w:tc>
        <w:tc>
          <w:tcPr>
            <w:tcW w:w="81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EA5599D" w14:textId="77777777" w:rsidR="004B7894" w:rsidRDefault="00C074AB">
            <w:pPr>
              <w:pBdr>
                <w:top w:val="none" w:sz="4" w:space="0" w:color="000000"/>
                <w:left w:val="none" w:sz="4" w:space="0" w:color="000000"/>
                <w:bottom w:val="none" w:sz="4" w:space="0" w:color="000000"/>
                <w:right w:val="none" w:sz="4" w:space="0" w:color="000000"/>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96</w:t>
            </w:r>
          </w:p>
        </w:tc>
        <w:tc>
          <w:tcPr>
            <w:tcW w:w="81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86BE035" w14:textId="77777777" w:rsidR="004B7894" w:rsidRDefault="00C074AB">
            <w:pPr>
              <w:pBdr>
                <w:top w:val="none" w:sz="4" w:space="0" w:color="000000"/>
                <w:left w:val="none" w:sz="4" w:space="0" w:color="000000"/>
                <w:bottom w:val="none" w:sz="4" w:space="0" w:color="000000"/>
                <w:right w:val="none" w:sz="4" w:space="0" w:color="000000"/>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97</w:t>
            </w:r>
          </w:p>
        </w:tc>
        <w:tc>
          <w:tcPr>
            <w:tcW w:w="850"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D853AFA" w14:textId="5797B03A" w:rsidR="004B7894" w:rsidRDefault="00C074AB">
            <w:pPr>
              <w:pBdr>
                <w:top w:val="none" w:sz="4" w:space="0" w:color="000000"/>
                <w:left w:val="none" w:sz="4" w:space="0" w:color="000000"/>
                <w:bottom w:val="none" w:sz="4" w:space="0" w:color="000000"/>
                <w:right w:val="none" w:sz="4" w:space="0" w:color="000000"/>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97</w:t>
            </w:r>
            <w:r w:rsidR="009B3266">
              <w:rPr>
                <w:rFonts w:ascii="Times New Roman" w:eastAsia="Times New Roman" w:hAnsi="Times New Roman" w:cs="Times New Roman"/>
                <w:color w:val="000000"/>
                <w:sz w:val="22"/>
                <w:szCs w:val="22"/>
              </w:rPr>
              <w:t>,5</w:t>
            </w:r>
          </w:p>
        </w:tc>
        <w:tc>
          <w:tcPr>
            <w:tcW w:w="81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B346DF9" w14:textId="77777777" w:rsidR="004B7894" w:rsidRDefault="00C074AB">
            <w:pPr>
              <w:pBdr>
                <w:top w:val="none" w:sz="4" w:space="0" w:color="000000"/>
                <w:left w:val="none" w:sz="4" w:space="0" w:color="000000"/>
                <w:bottom w:val="none" w:sz="4" w:space="0" w:color="000000"/>
                <w:right w:val="none" w:sz="4" w:space="0" w:color="000000"/>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98</w:t>
            </w:r>
          </w:p>
        </w:tc>
        <w:tc>
          <w:tcPr>
            <w:tcW w:w="850"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56BCB89" w14:textId="3651D97F" w:rsidR="004B7894" w:rsidRDefault="00C074AB">
            <w:pPr>
              <w:pBdr>
                <w:top w:val="none" w:sz="4" w:space="0" w:color="000000"/>
                <w:left w:val="none" w:sz="4" w:space="0" w:color="000000"/>
                <w:bottom w:val="none" w:sz="4" w:space="0" w:color="000000"/>
                <w:right w:val="none" w:sz="4" w:space="0" w:color="000000"/>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98</w:t>
            </w:r>
            <w:r w:rsidR="000E5DBF">
              <w:rPr>
                <w:rFonts w:ascii="Times New Roman" w:eastAsia="Times New Roman" w:hAnsi="Times New Roman" w:cs="Times New Roman"/>
                <w:color w:val="000000"/>
                <w:sz w:val="22"/>
                <w:szCs w:val="22"/>
              </w:rPr>
              <w:t>,5</w:t>
            </w:r>
          </w:p>
        </w:tc>
        <w:tc>
          <w:tcPr>
            <w:tcW w:w="76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736C3E0D" w14:textId="77777777" w:rsidR="004B7894" w:rsidRDefault="00C074AB">
            <w:pPr>
              <w:pBdr>
                <w:top w:val="none" w:sz="4" w:space="0" w:color="000000"/>
                <w:left w:val="none" w:sz="4" w:space="0" w:color="000000"/>
                <w:bottom w:val="none" w:sz="4" w:space="0" w:color="000000"/>
                <w:right w:val="none" w:sz="4" w:space="0" w:color="000000"/>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99</w:t>
            </w:r>
          </w:p>
        </w:tc>
        <w:tc>
          <w:tcPr>
            <w:tcW w:w="348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A957F85" w14:textId="77777777" w:rsidR="004B7894" w:rsidRDefault="00C074AB">
            <w:pPr>
              <w:pBdr>
                <w:top w:val="none" w:sz="4" w:space="0" w:color="000000"/>
                <w:left w:val="none" w:sz="4" w:space="0" w:color="000000"/>
                <w:bottom w:val="none" w:sz="4" w:space="0" w:color="000000"/>
                <w:right w:val="none" w:sz="4" w:space="0" w:color="000000"/>
              </w:pBdr>
              <w:jc w:val="center"/>
            </w:pPr>
            <w:r>
              <w:rPr>
                <w:rFonts w:ascii="Times New Roman" w:eastAsia="Times New Roman" w:hAnsi="Times New Roman" w:cs="Times New Roman"/>
                <w:color w:val="000000"/>
                <w:sz w:val="22"/>
              </w:rPr>
              <w:t>Указ Президента</w:t>
            </w:r>
          </w:p>
          <w:p w14:paraId="7449E276" w14:textId="77777777" w:rsidR="004B7894" w:rsidRDefault="00C074AB">
            <w:pPr>
              <w:pBdr>
                <w:top w:val="none" w:sz="4" w:space="0" w:color="000000"/>
                <w:left w:val="none" w:sz="4" w:space="0" w:color="000000"/>
                <w:bottom w:val="none" w:sz="4" w:space="0" w:color="000000"/>
                <w:right w:val="none" w:sz="4" w:space="0" w:color="000000"/>
              </w:pBdr>
              <w:jc w:val="center"/>
            </w:pPr>
            <w:r>
              <w:rPr>
                <w:rFonts w:ascii="Times New Roman" w:eastAsia="Times New Roman" w:hAnsi="Times New Roman" w:cs="Times New Roman"/>
                <w:color w:val="000000"/>
                <w:sz w:val="22"/>
              </w:rPr>
              <w:t>Российской</w:t>
            </w:r>
          </w:p>
          <w:p w14:paraId="5181BE34" w14:textId="77777777" w:rsidR="004B7894" w:rsidRDefault="00C074AB">
            <w:pPr>
              <w:pBdr>
                <w:top w:val="none" w:sz="4" w:space="0" w:color="000000"/>
                <w:left w:val="none" w:sz="4" w:space="0" w:color="000000"/>
                <w:bottom w:val="none" w:sz="4" w:space="0" w:color="000000"/>
                <w:right w:val="none" w:sz="4" w:space="0" w:color="000000"/>
              </w:pBdr>
              <w:jc w:val="center"/>
            </w:pPr>
            <w:r>
              <w:rPr>
                <w:rFonts w:ascii="Times New Roman" w:eastAsia="Times New Roman" w:hAnsi="Times New Roman" w:cs="Times New Roman"/>
                <w:color w:val="000000"/>
                <w:sz w:val="22"/>
              </w:rPr>
              <w:t>Федерации от</w:t>
            </w:r>
          </w:p>
          <w:p w14:paraId="796ABC1C" w14:textId="77777777" w:rsidR="004B7894" w:rsidRDefault="00C074AB">
            <w:pPr>
              <w:pBdr>
                <w:top w:val="none" w:sz="4" w:space="0" w:color="000000"/>
                <w:left w:val="none" w:sz="4" w:space="0" w:color="000000"/>
                <w:bottom w:val="none" w:sz="4" w:space="0" w:color="000000"/>
                <w:right w:val="none" w:sz="4" w:space="0" w:color="000000"/>
              </w:pBdr>
              <w:jc w:val="center"/>
            </w:pPr>
            <w:r>
              <w:rPr>
                <w:rFonts w:ascii="Times New Roman" w:eastAsia="Times New Roman" w:hAnsi="Times New Roman" w:cs="Times New Roman"/>
                <w:color w:val="000000"/>
                <w:sz w:val="22"/>
              </w:rPr>
              <w:t>07.02024 № 309.</w:t>
            </w:r>
          </w:p>
          <w:p w14:paraId="0EBF7B9B" w14:textId="77777777" w:rsidR="004B7894" w:rsidRDefault="00C074AB">
            <w:pPr>
              <w:pBdr>
                <w:top w:val="none" w:sz="4" w:space="0" w:color="000000"/>
                <w:left w:val="none" w:sz="4" w:space="0" w:color="000000"/>
                <w:bottom w:val="none" w:sz="4" w:space="0" w:color="000000"/>
                <w:right w:val="none" w:sz="4" w:space="0" w:color="000000"/>
              </w:pBdr>
              <w:jc w:val="center"/>
            </w:pPr>
            <w:r>
              <w:rPr>
                <w:rFonts w:ascii="Times New Roman" w:eastAsia="Times New Roman" w:hAnsi="Times New Roman" w:cs="Times New Roman"/>
                <w:color w:val="000000"/>
                <w:sz w:val="22"/>
              </w:rPr>
              <w:t>Приказ Минцифры</w:t>
            </w:r>
          </w:p>
          <w:p w14:paraId="62F59F7B" w14:textId="77777777" w:rsidR="004B7894" w:rsidRDefault="00C074AB">
            <w:pPr>
              <w:pBdr>
                <w:top w:val="none" w:sz="4" w:space="0" w:color="000000"/>
                <w:left w:val="none" w:sz="4" w:space="0" w:color="000000"/>
                <w:bottom w:val="none" w:sz="4" w:space="0" w:color="000000"/>
                <w:right w:val="none" w:sz="4" w:space="0" w:color="000000"/>
              </w:pBdr>
              <w:jc w:val="center"/>
            </w:pPr>
            <w:r>
              <w:rPr>
                <w:rFonts w:ascii="Times New Roman" w:eastAsia="Times New Roman" w:hAnsi="Times New Roman" w:cs="Times New Roman"/>
                <w:color w:val="000000"/>
                <w:sz w:val="22"/>
              </w:rPr>
              <w:t>России от</w:t>
            </w:r>
          </w:p>
          <w:p w14:paraId="03F4180A" w14:textId="77777777" w:rsidR="004B7894" w:rsidRDefault="00C074AB">
            <w:pPr>
              <w:pBdr>
                <w:top w:val="none" w:sz="4" w:space="0" w:color="000000"/>
                <w:left w:val="none" w:sz="4" w:space="0" w:color="000000"/>
                <w:bottom w:val="none" w:sz="4" w:space="0" w:color="000000"/>
                <w:right w:val="none" w:sz="4" w:space="0" w:color="000000"/>
              </w:pBdr>
              <w:jc w:val="center"/>
            </w:pPr>
            <w:r>
              <w:rPr>
                <w:rFonts w:ascii="Times New Roman" w:eastAsia="Times New Roman" w:hAnsi="Times New Roman" w:cs="Times New Roman"/>
                <w:color w:val="000000"/>
                <w:sz w:val="22"/>
              </w:rPr>
              <w:t>18.11.2020 № 601</w:t>
            </w:r>
          </w:p>
        </w:tc>
      </w:tr>
      <w:tr w:rsidR="004B7894" w14:paraId="0481066B" w14:textId="77777777" w:rsidTr="00067DEB">
        <w:tc>
          <w:tcPr>
            <w:tcW w:w="55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3DC9AD3" w14:textId="77777777" w:rsidR="004B7894" w:rsidRDefault="00C074AB">
            <w:pPr>
              <w:pBdr>
                <w:top w:val="none" w:sz="4" w:space="0" w:color="000000"/>
                <w:left w:val="none" w:sz="4" w:space="0" w:color="000000"/>
                <w:bottom w:val="none" w:sz="4" w:space="0" w:color="000000"/>
                <w:right w:val="none" w:sz="4" w:space="0" w:color="000000"/>
              </w:pBdr>
              <w:jc w:val="center"/>
            </w:pPr>
            <w:r>
              <w:rPr>
                <w:rFonts w:ascii="Times New Roman" w:eastAsia="Times New Roman" w:hAnsi="Times New Roman" w:cs="Times New Roman"/>
                <w:color w:val="000000"/>
                <w:sz w:val="22"/>
              </w:rPr>
              <w:t>2</w:t>
            </w:r>
          </w:p>
        </w:tc>
        <w:tc>
          <w:tcPr>
            <w:tcW w:w="281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012C7715" w14:textId="77777777" w:rsidR="004B7894" w:rsidRDefault="00C074AB">
            <w:pPr>
              <w:pBdr>
                <w:top w:val="none" w:sz="4" w:space="0" w:color="000000"/>
                <w:left w:val="none" w:sz="4" w:space="0" w:color="000000"/>
                <w:bottom w:val="none" w:sz="4" w:space="0" w:color="000000"/>
                <w:right w:val="none" w:sz="4" w:space="0" w:color="000000"/>
              </w:pBdr>
              <w:jc w:val="center"/>
            </w:pPr>
            <w:r>
              <w:rPr>
                <w:rFonts w:ascii="Times New Roman" w:eastAsia="Times New Roman" w:hAnsi="Times New Roman" w:cs="Times New Roman"/>
                <w:color w:val="000000"/>
                <w:sz w:val="22"/>
                <w:szCs w:val="22"/>
              </w:rPr>
              <w:t xml:space="preserve">Достижение к 2030 году "цифровой зрелости" </w:t>
            </w:r>
            <w:r>
              <w:rPr>
                <w:rFonts w:ascii="Times New Roman" w:eastAsia="Times New Roman" w:hAnsi="Times New Roman" w:cs="Times New Roman"/>
                <w:color w:val="000000"/>
                <w:sz w:val="22"/>
                <w:szCs w:val="22"/>
              </w:rPr>
              <w:lastRenderedPageBreak/>
              <w:t>государственного и муниципального управления, ключевых отраслей экономики и социальной сферы, в том числе здравоохранения и образования, предполагающей автоматизацию большей части транзакций в рамках единых отраслевых цифровых платформ и модели управления на основе данных с учетом ускоренного внедрения технологий обработки больших объемов данных, машинного обучения и искусственного интеллекта</w:t>
            </w:r>
          </w:p>
        </w:tc>
        <w:tc>
          <w:tcPr>
            <w:tcW w:w="1134"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1E11FB8" w14:textId="77777777" w:rsidR="004B7894" w:rsidRDefault="00C074AB">
            <w:pPr>
              <w:pBdr>
                <w:top w:val="none" w:sz="4" w:space="0" w:color="000000"/>
                <w:left w:val="none" w:sz="4" w:space="0" w:color="000000"/>
                <w:bottom w:val="none" w:sz="4" w:space="0" w:color="000000"/>
                <w:right w:val="none" w:sz="4" w:space="0" w:color="000000"/>
              </w:pBdr>
            </w:pPr>
            <w:r>
              <w:rPr>
                <w:rFonts w:ascii="Times New Roman" w:eastAsia="Times New Roman" w:hAnsi="Times New Roman" w:cs="Times New Roman"/>
                <w:color w:val="000000"/>
                <w:sz w:val="22"/>
              </w:rPr>
              <w:lastRenderedPageBreak/>
              <w:t>Процент</w:t>
            </w:r>
          </w:p>
        </w:tc>
        <w:tc>
          <w:tcPr>
            <w:tcW w:w="99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48AAD6F" w14:textId="77777777" w:rsidR="004B7894" w:rsidRDefault="00C074AB">
            <w:pPr>
              <w:pBdr>
                <w:top w:val="none" w:sz="4" w:space="0" w:color="000000"/>
                <w:left w:val="none" w:sz="4" w:space="0" w:color="000000"/>
                <w:bottom w:val="none" w:sz="4" w:space="0" w:color="000000"/>
                <w:right w:val="none" w:sz="4" w:space="0" w:color="000000"/>
              </w:pBdr>
              <w:jc w:val="center"/>
            </w:pPr>
            <w:r>
              <w:rPr>
                <w:rFonts w:ascii="Times New Roman" w:eastAsia="Times New Roman" w:hAnsi="Times New Roman" w:cs="Times New Roman"/>
                <w:color w:val="000000"/>
                <w:sz w:val="22"/>
              </w:rPr>
              <w:t>18</w:t>
            </w:r>
          </w:p>
        </w:tc>
        <w:tc>
          <w:tcPr>
            <w:tcW w:w="81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72C6DA0" w14:textId="771CAADF" w:rsidR="004B7894" w:rsidRDefault="005626AC">
            <w:pPr>
              <w:pBdr>
                <w:top w:val="none" w:sz="4" w:space="0" w:color="000000"/>
                <w:left w:val="none" w:sz="4" w:space="0" w:color="000000"/>
                <w:bottom w:val="none" w:sz="4" w:space="0" w:color="000000"/>
                <w:right w:val="none" w:sz="4" w:space="0" w:color="000000"/>
              </w:pBdr>
              <w:jc w:val="center"/>
            </w:pPr>
            <w:r>
              <w:rPr>
                <w:rFonts w:ascii="Times New Roman" w:eastAsia="Times New Roman" w:hAnsi="Times New Roman" w:cs="Times New Roman"/>
                <w:color w:val="000000"/>
                <w:sz w:val="22"/>
              </w:rPr>
              <w:t>54</w:t>
            </w:r>
          </w:p>
        </w:tc>
        <w:tc>
          <w:tcPr>
            <w:tcW w:w="708"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E7683AB" w14:textId="07C86591" w:rsidR="004B7894" w:rsidRDefault="0012204D">
            <w:pPr>
              <w:pBdr>
                <w:top w:val="none" w:sz="4" w:space="0" w:color="000000"/>
                <w:left w:val="none" w:sz="4" w:space="0" w:color="000000"/>
                <w:bottom w:val="none" w:sz="4" w:space="0" w:color="000000"/>
                <w:right w:val="none" w:sz="4" w:space="0" w:color="000000"/>
              </w:pBdr>
              <w:jc w:val="center"/>
            </w:pPr>
            <w:r>
              <w:rPr>
                <w:rFonts w:ascii="Times New Roman" w:eastAsia="Times New Roman" w:hAnsi="Times New Roman" w:cs="Times New Roman"/>
                <w:color w:val="000000"/>
                <w:sz w:val="22"/>
              </w:rPr>
              <w:t>70</w:t>
            </w:r>
          </w:p>
        </w:tc>
        <w:tc>
          <w:tcPr>
            <w:tcW w:w="81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3A60A38" w14:textId="72B30CC1" w:rsidR="004B7894" w:rsidRDefault="005626AC">
            <w:pPr>
              <w:pBdr>
                <w:top w:val="none" w:sz="4" w:space="0" w:color="000000"/>
                <w:left w:val="none" w:sz="4" w:space="0" w:color="000000"/>
                <w:bottom w:val="none" w:sz="4" w:space="0" w:color="000000"/>
                <w:right w:val="none" w:sz="4" w:space="0" w:color="000000"/>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72,8</w:t>
            </w:r>
          </w:p>
        </w:tc>
        <w:tc>
          <w:tcPr>
            <w:tcW w:w="81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3E2CAAD" w14:textId="07B8CE5D" w:rsidR="004B7894" w:rsidRDefault="005626AC">
            <w:pPr>
              <w:pBdr>
                <w:top w:val="none" w:sz="4" w:space="0" w:color="000000"/>
                <w:left w:val="none" w:sz="4" w:space="0" w:color="000000"/>
                <w:bottom w:val="none" w:sz="4" w:space="0" w:color="000000"/>
                <w:right w:val="none" w:sz="4" w:space="0" w:color="000000"/>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78,4</w:t>
            </w:r>
          </w:p>
        </w:tc>
        <w:tc>
          <w:tcPr>
            <w:tcW w:w="850"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0E8641DE" w14:textId="23BB66A1" w:rsidR="004B7894" w:rsidRDefault="005626AC">
            <w:pPr>
              <w:pBdr>
                <w:top w:val="none" w:sz="4" w:space="0" w:color="000000"/>
                <w:left w:val="none" w:sz="4" w:space="0" w:color="000000"/>
                <w:bottom w:val="none" w:sz="4" w:space="0" w:color="000000"/>
                <w:right w:val="none" w:sz="4" w:space="0" w:color="000000"/>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80</w:t>
            </w:r>
          </w:p>
        </w:tc>
        <w:tc>
          <w:tcPr>
            <w:tcW w:w="81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4F998E28" w14:textId="4AF66CFC" w:rsidR="004B7894" w:rsidRDefault="005626AC">
            <w:pPr>
              <w:pBdr>
                <w:top w:val="none" w:sz="4" w:space="0" w:color="000000"/>
                <w:left w:val="none" w:sz="4" w:space="0" w:color="000000"/>
                <w:bottom w:val="none" w:sz="4" w:space="0" w:color="000000"/>
                <w:right w:val="none" w:sz="4" w:space="0" w:color="000000"/>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86</w:t>
            </w:r>
          </w:p>
        </w:tc>
        <w:tc>
          <w:tcPr>
            <w:tcW w:w="850"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0EF6A53" w14:textId="6FE3561D" w:rsidR="004B7894" w:rsidRDefault="005626AC">
            <w:pPr>
              <w:pBdr>
                <w:top w:val="none" w:sz="4" w:space="0" w:color="000000"/>
                <w:left w:val="none" w:sz="4" w:space="0" w:color="000000"/>
                <w:bottom w:val="none" w:sz="4" w:space="0" w:color="000000"/>
                <w:right w:val="none" w:sz="4" w:space="0" w:color="000000"/>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93</w:t>
            </w:r>
          </w:p>
        </w:tc>
        <w:tc>
          <w:tcPr>
            <w:tcW w:w="76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0BCECB2C" w14:textId="77777777" w:rsidR="004B7894" w:rsidRDefault="00C074AB">
            <w:pPr>
              <w:pBdr>
                <w:top w:val="none" w:sz="4" w:space="0" w:color="000000"/>
                <w:left w:val="none" w:sz="4" w:space="0" w:color="000000"/>
                <w:bottom w:val="none" w:sz="4" w:space="0" w:color="000000"/>
                <w:right w:val="none" w:sz="4" w:space="0" w:color="000000"/>
              </w:pBdr>
              <w:jc w:val="center"/>
            </w:pPr>
            <w:r>
              <w:rPr>
                <w:rFonts w:ascii="Times New Roman" w:eastAsia="Times New Roman" w:hAnsi="Times New Roman" w:cs="Times New Roman"/>
                <w:color w:val="000000"/>
                <w:sz w:val="22"/>
              </w:rPr>
              <w:t>100</w:t>
            </w:r>
          </w:p>
        </w:tc>
        <w:tc>
          <w:tcPr>
            <w:tcW w:w="348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755025F" w14:textId="77777777" w:rsidR="004B7894" w:rsidRDefault="00C074AB">
            <w:pPr>
              <w:pBdr>
                <w:top w:val="none" w:sz="4" w:space="0" w:color="000000"/>
                <w:left w:val="none" w:sz="4" w:space="0" w:color="000000"/>
                <w:bottom w:val="none" w:sz="4" w:space="0" w:color="000000"/>
                <w:right w:val="none" w:sz="4" w:space="0" w:color="000000"/>
              </w:pBdr>
              <w:jc w:val="center"/>
            </w:pPr>
            <w:r>
              <w:rPr>
                <w:rFonts w:ascii="Times New Roman" w:eastAsia="Times New Roman" w:hAnsi="Times New Roman" w:cs="Times New Roman"/>
                <w:color w:val="000000"/>
                <w:sz w:val="22"/>
              </w:rPr>
              <w:t>Указ Президента</w:t>
            </w:r>
          </w:p>
          <w:p w14:paraId="3348B082" w14:textId="77777777" w:rsidR="004B7894" w:rsidRDefault="00C074AB">
            <w:pPr>
              <w:pBdr>
                <w:top w:val="none" w:sz="4" w:space="0" w:color="000000"/>
                <w:left w:val="none" w:sz="4" w:space="0" w:color="000000"/>
                <w:bottom w:val="none" w:sz="4" w:space="0" w:color="000000"/>
                <w:right w:val="none" w:sz="4" w:space="0" w:color="000000"/>
              </w:pBdr>
              <w:jc w:val="center"/>
            </w:pPr>
            <w:r>
              <w:rPr>
                <w:rFonts w:ascii="Times New Roman" w:eastAsia="Times New Roman" w:hAnsi="Times New Roman" w:cs="Times New Roman"/>
                <w:color w:val="000000"/>
                <w:sz w:val="22"/>
              </w:rPr>
              <w:t>Российской</w:t>
            </w:r>
          </w:p>
          <w:p w14:paraId="06A83556" w14:textId="77777777" w:rsidR="004B7894" w:rsidRDefault="00C074AB">
            <w:pPr>
              <w:pBdr>
                <w:top w:val="none" w:sz="4" w:space="0" w:color="000000"/>
                <w:left w:val="none" w:sz="4" w:space="0" w:color="000000"/>
                <w:bottom w:val="none" w:sz="4" w:space="0" w:color="000000"/>
                <w:right w:val="none" w:sz="4" w:space="0" w:color="000000"/>
              </w:pBdr>
              <w:jc w:val="center"/>
            </w:pPr>
            <w:r>
              <w:rPr>
                <w:rFonts w:ascii="Times New Roman" w:eastAsia="Times New Roman" w:hAnsi="Times New Roman" w:cs="Times New Roman"/>
                <w:color w:val="000000"/>
                <w:sz w:val="22"/>
              </w:rPr>
              <w:lastRenderedPageBreak/>
              <w:t>Федерации от</w:t>
            </w:r>
          </w:p>
          <w:p w14:paraId="7E12CA01" w14:textId="77777777" w:rsidR="004B7894" w:rsidRDefault="00C074AB">
            <w:pPr>
              <w:pBdr>
                <w:top w:val="none" w:sz="4" w:space="0" w:color="000000"/>
                <w:left w:val="none" w:sz="4" w:space="0" w:color="000000"/>
                <w:bottom w:val="none" w:sz="4" w:space="0" w:color="000000"/>
                <w:right w:val="none" w:sz="4" w:space="0" w:color="000000"/>
              </w:pBdr>
              <w:jc w:val="center"/>
            </w:pPr>
            <w:r>
              <w:rPr>
                <w:rFonts w:ascii="Times New Roman" w:eastAsia="Times New Roman" w:hAnsi="Times New Roman" w:cs="Times New Roman"/>
                <w:color w:val="000000"/>
                <w:sz w:val="22"/>
              </w:rPr>
              <w:t>07.02024 № 309.</w:t>
            </w:r>
          </w:p>
          <w:p w14:paraId="31DC772F" w14:textId="77777777" w:rsidR="004B7894" w:rsidRDefault="00C074AB">
            <w:pPr>
              <w:pBdr>
                <w:top w:val="none" w:sz="4" w:space="0" w:color="000000"/>
                <w:left w:val="none" w:sz="4" w:space="0" w:color="000000"/>
                <w:bottom w:val="none" w:sz="4" w:space="0" w:color="000000"/>
                <w:right w:val="none" w:sz="4" w:space="0" w:color="000000"/>
              </w:pBdr>
              <w:jc w:val="center"/>
            </w:pPr>
            <w:r>
              <w:rPr>
                <w:rFonts w:ascii="Times New Roman" w:eastAsia="Times New Roman" w:hAnsi="Times New Roman" w:cs="Times New Roman"/>
                <w:color w:val="000000"/>
                <w:sz w:val="22"/>
              </w:rPr>
              <w:t>Приказ Минцифры</w:t>
            </w:r>
          </w:p>
          <w:p w14:paraId="71D5126C" w14:textId="77777777" w:rsidR="004B7894" w:rsidRDefault="00C074AB">
            <w:pPr>
              <w:pBdr>
                <w:top w:val="none" w:sz="4" w:space="0" w:color="000000"/>
                <w:left w:val="none" w:sz="4" w:space="0" w:color="000000"/>
                <w:bottom w:val="none" w:sz="4" w:space="0" w:color="000000"/>
                <w:right w:val="none" w:sz="4" w:space="0" w:color="000000"/>
              </w:pBdr>
              <w:jc w:val="center"/>
            </w:pPr>
            <w:r>
              <w:rPr>
                <w:rFonts w:ascii="Times New Roman" w:eastAsia="Times New Roman" w:hAnsi="Times New Roman" w:cs="Times New Roman"/>
                <w:color w:val="000000"/>
                <w:sz w:val="22"/>
              </w:rPr>
              <w:t>России от</w:t>
            </w:r>
          </w:p>
          <w:p w14:paraId="1630BCF6" w14:textId="77777777" w:rsidR="004B7894" w:rsidRDefault="00C074AB">
            <w:pPr>
              <w:pBdr>
                <w:top w:val="none" w:sz="4" w:space="0" w:color="000000"/>
                <w:left w:val="none" w:sz="4" w:space="0" w:color="000000"/>
                <w:bottom w:val="none" w:sz="4" w:space="0" w:color="000000"/>
                <w:right w:val="none" w:sz="4" w:space="0" w:color="000000"/>
              </w:pBdr>
              <w:jc w:val="center"/>
            </w:pPr>
            <w:r>
              <w:rPr>
                <w:rFonts w:ascii="Times New Roman" w:eastAsia="Times New Roman" w:hAnsi="Times New Roman" w:cs="Times New Roman"/>
                <w:color w:val="000000"/>
                <w:sz w:val="22"/>
              </w:rPr>
              <w:t>18.11.2020 № 601</w:t>
            </w:r>
          </w:p>
          <w:p w14:paraId="66CDE96E" w14:textId="77777777" w:rsidR="004B7894" w:rsidRDefault="004B7894">
            <w:pPr>
              <w:pBdr>
                <w:top w:val="none" w:sz="4" w:space="0" w:color="000000"/>
                <w:left w:val="none" w:sz="4" w:space="0" w:color="000000"/>
                <w:bottom w:val="none" w:sz="4" w:space="0" w:color="000000"/>
                <w:right w:val="none" w:sz="4" w:space="0" w:color="000000"/>
              </w:pBdr>
              <w:jc w:val="center"/>
            </w:pPr>
          </w:p>
        </w:tc>
      </w:tr>
      <w:tr w:rsidR="004B7894" w14:paraId="4F9DBC26" w14:textId="77777777" w:rsidTr="00067DEB">
        <w:tc>
          <w:tcPr>
            <w:tcW w:w="55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0454C71" w14:textId="3499F02D" w:rsidR="004B7894" w:rsidRPr="00067DEB" w:rsidRDefault="00067DEB">
            <w:pPr>
              <w:pBdr>
                <w:top w:val="none" w:sz="4" w:space="0" w:color="000000"/>
                <w:left w:val="none" w:sz="4" w:space="0" w:color="000000"/>
                <w:bottom w:val="none" w:sz="4" w:space="0" w:color="000000"/>
                <w:right w:val="none" w:sz="4" w:space="0" w:color="000000"/>
              </w:pBdr>
              <w:jc w:val="center"/>
              <w:rPr>
                <w:lang w:val="en-US"/>
              </w:rPr>
            </w:pPr>
            <w:r>
              <w:rPr>
                <w:rFonts w:ascii="Times New Roman" w:eastAsia="Times New Roman" w:hAnsi="Times New Roman" w:cs="Times New Roman"/>
                <w:color w:val="000000"/>
                <w:sz w:val="22"/>
                <w:lang w:val="en-US"/>
              </w:rPr>
              <w:lastRenderedPageBreak/>
              <w:t>3</w:t>
            </w:r>
          </w:p>
        </w:tc>
        <w:tc>
          <w:tcPr>
            <w:tcW w:w="281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D924F02" w14:textId="01214929" w:rsidR="004B7894" w:rsidRDefault="006D1079">
            <w:pPr>
              <w:pBdr>
                <w:top w:val="none" w:sz="4" w:space="0" w:color="000000"/>
                <w:left w:val="none" w:sz="4" w:space="0" w:color="000000"/>
                <w:bottom w:val="none" w:sz="4" w:space="0" w:color="000000"/>
                <w:right w:val="none" w:sz="4" w:space="0" w:color="000000"/>
              </w:pBdr>
              <w:jc w:val="center"/>
            </w:pPr>
            <w:r w:rsidRPr="006D1079">
              <w:rPr>
                <w:rFonts w:ascii="Times New Roman" w:eastAsia="Times New Roman" w:hAnsi="Times New Roman" w:cs="Times New Roman"/>
                <w:color w:val="000000"/>
                <w:sz w:val="22"/>
              </w:rPr>
              <w:t xml:space="preserve">Увеличение доли домохозяйств Республики Дагестан, которым обеспечена возможность качественного высокоскоростного широкополосного доступа к информационно-телекоммуникационной сети «Интернет», в том числе с использованием сетей (инфраструктуры) спутниковой и мобильной связи и с учетом роста пропускной способности магистральной инфраструктуры, до 97 </w:t>
            </w:r>
            <w:r w:rsidRPr="006D1079">
              <w:rPr>
                <w:rFonts w:ascii="Times New Roman" w:eastAsia="Times New Roman" w:hAnsi="Times New Roman" w:cs="Times New Roman"/>
                <w:color w:val="000000"/>
                <w:sz w:val="22"/>
              </w:rPr>
              <w:lastRenderedPageBreak/>
              <w:t>процентов к 2030 году и до 99 процентов к 2036 году</w:t>
            </w:r>
          </w:p>
        </w:tc>
        <w:tc>
          <w:tcPr>
            <w:tcW w:w="1134"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0EDF644" w14:textId="77777777" w:rsidR="004B7894" w:rsidRDefault="00C074AB">
            <w:pPr>
              <w:pBdr>
                <w:top w:val="none" w:sz="4" w:space="0" w:color="000000"/>
                <w:left w:val="none" w:sz="4" w:space="0" w:color="000000"/>
                <w:bottom w:val="none" w:sz="4" w:space="0" w:color="000000"/>
                <w:right w:val="none" w:sz="4" w:space="0" w:color="000000"/>
              </w:pBdr>
            </w:pPr>
            <w:r>
              <w:rPr>
                <w:rFonts w:ascii="Times New Roman" w:eastAsia="Times New Roman" w:hAnsi="Times New Roman" w:cs="Times New Roman"/>
                <w:color w:val="000000"/>
                <w:sz w:val="22"/>
              </w:rPr>
              <w:lastRenderedPageBreak/>
              <w:t>Процент</w:t>
            </w:r>
          </w:p>
        </w:tc>
        <w:tc>
          <w:tcPr>
            <w:tcW w:w="99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40D4FF7" w14:textId="77777777" w:rsidR="004B7894" w:rsidRDefault="00C074AB">
            <w:pPr>
              <w:pBdr>
                <w:top w:val="none" w:sz="4" w:space="0" w:color="000000"/>
                <w:left w:val="none" w:sz="4" w:space="0" w:color="000000"/>
                <w:bottom w:val="none" w:sz="4" w:space="0" w:color="000000"/>
                <w:right w:val="none" w:sz="4" w:space="0" w:color="000000"/>
              </w:pBdr>
              <w:jc w:val="center"/>
            </w:pPr>
            <w:r>
              <w:rPr>
                <w:rFonts w:ascii="Times New Roman" w:eastAsia="Times New Roman" w:hAnsi="Times New Roman" w:cs="Times New Roman"/>
                <w:color w:val="000000"/>
                <w:sz w:val="22"/>
              </w:rPr>
              <w:t>72,9</w:t>
            </w:r>
          </w:p>
        </w:tc>
        <w:tc>
          <w:tcPr>
            <w:tcW w:w="81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DC19896" w14:textId="1F48BB0E" w:rsidR="004B7894" w:rsidRDefault="0012204D">
            <w:pPr>
              <w:pBdr>
                <w:top w:val="none" w:sz="4" w:space="0" w:color="000000"/>
                <w:left w:val="none" w:sz="4" w:space="0" w:color="000000"/>
                <w:bottom w:val="none" w:sz="4" w:space="0" w:color="000000"/>
                <w:right w:val="none" w:sz="4" w:space="0" w:color="000000"/>
              </w:pBdr>
              <w:jc w:val="center"/>
            </w:pPr>
            <w:r>
              <w:rPr>
                <w:rFonts w:ascii="Times New Roman" w:eastAsia="Times New Roman" w:hAnsi="Times New Roman" w:cs="Times New Roman"/>
                <w:color w:val="000000"/>
                <w:sz w:val="22"/>
              </w:rPr>
              <w:t>75</w:t>
            </w:r>
          </w:p>
        </w:tc>
        <w:tc>
          <w:tcPr>
            <w:tcW w:w="708"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70794E0" w14:textId="64E1BF4D" w:rsidR="004B7894" w:rsidRDefault="0012204D">
            <w:pPr>
              <w:pBdr>
                <w:top w:val="none" w:sz="4" w:space="0" w:color="000000"/>
                <w:left w:val="none" w:sz="4" w:space="0" w:color="000000"/>
                <w:bottom w:val="none" w:sz="4" w:space="0" w:color="000000"/>
                <w:right w:val="none" w:sz="4" w:space="0" w:color="000000"/>
              </w:pBdr>
              <w:jc w:val="center"/>
            </w:pPr>
            <w:r>
              <w:rPr>
                <w:rFonts w:ascii="Times New Roman" w:eastAsia="Times New Roman" w:hAnsi="Times New Roman" w:cs="Times New Roman"/>
                <w:color w:val="000000"/>
                <w:sz w:val="22"/>
              </w:rPr>
              <w:t>88,1</w:t>
            </w:r>
          </w:p>
        </w:tc>
        <w:tc>
          <w:tcPr>
            <w:tcW w:w="81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8E71BE2" w14:textId="7540E4FD" w:rsidR="004B7894" w:rsidRDefault="00C074AB">
            <w:pPr>
              <w:pBdr>
                <w:top w:val="none" w:sz="4" w:space="0" w:color="000000"/>
                <w:left w:val="none" w:sz="4" w:space="0" w:color="000000"/>
                <w:bottom w:val="none" w:sz="4" w:space="0" w:color="000000"/>
                <w:right w:val="none" w:sz="4" w:space="0" w:color="000000"/>
              </w:pBdr>
              <w:jc w:val="center"/>
            </w:pPr>
            <w:r>
              <w:rPr>
                <w:rFonts w:ascii="Times New Roman" w:eastAsia="Times New Roman" w:hAnsi="Times New Roman" w:cs="Times New Roman"/>
                <w:color w:val="000000"/>
                <w:sz w:val="22"/>
              </w:rPr>
              <w:t>9</w:t>
            </w:r>
            <w:r w:rsidR="000E5DBF">
              <w:rPr>
                <w:rFonts w:ascii="Times New Roman" w:eastAsia="Times New Roman" w:hAnsi="Times New Roman" w:cs="Times New Roman"/>
                <w:color w:val="000000"/>
                <w:sz w:val="22"/>
              </w:rPr>
              <w:t>1,6</w:t>
            </w:r>
          </w:p>
        </w:tc>
        <w:tc>
          <w:tcPr>
            <w:tcW w:w="81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5258405" w14:textId="3705113A" w:rsidR="004B7894" w:rsidRDefault="009B3266">
            <w:pPr>
              <w:pBdr>
                <w:top w:val="none" w:sz="4" w:space="0" w:color="000000"/>
                <w:left w:val="none" w:sz="4" w:space="0" w:color="000000"/>
                <w:bottom w:val="none" w:sz="4" w:space="0" w:color="000000"/>
                <w:right w:val="none" w:sz="4" w:space="0" w:color="000000"/>
              </w:pBdr>
              <w:jc w:val="center"/>
            </w:pPr>
            <w:r>
              <w:rPr>
                <w:rFonts w:ascii="Times New Roman" w:eastAsia="Times New Roman" w:hAnsi="Times New Roman" w:cs="Times New Roman"/>
                <w:color w:val="000000"/>
                <w:sz w:val="22"/>
              </w:rPr>
              <w:t>9</w:t>
            </w:r>
            <w:r w:rsidR="000E5DBF">
              <w:rPr>
                <w:rFonts w:ascii="Times New Roman" w:eastAsia="Times New Roman" w:hAnsi="Times New Roman" w:cs="Times New Roman"/>
                <w:color w:val="000000"/>
                <w:sz w:val="22"/>
              </w:rPr>
              <w:t>2,</w:t>
            </w:r>
            <w:r>
              <w:rPr>
                <w:rFonts w:ascii="Times New Roman" w:eastAsia="Times New Roman" w:hAnsi="Times New Roman" w:cs="Times New Roman"/>
                <w:color w:val="000000"/>
                <w:sz w:val="22"/>
              </w:rPr>
              <w:t>3</w:t>
            </w:r>
          </w:p>
        </w:tc>
        <w:tc>
          <w:tcPr>
            <w:tcW w:w="850"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B468244" w14:textId="4398FC3B" w:rsidR="004B7894" w:rsidRDefault="00C074AB">
            <w:pPr>
              <w:pBdr>
                <w:top w:val="none" w:sz="4" w:space="0" w:color="000000"/>
                <w:left w:val="none" w:sz="4" w:space="0" w:color="000000"/>
                <w:bottom w:val="none" w:sz="4" w:space="0" w:color="000000"/>
                <w:right w:val="none" w:sz="4" w:space="0" w:color="000000"/>
              </w:pBdr>
              <w:jc w:val="center"/>
            </w:pPr>
            <w:r>
              <w:rPr>
                <w:rFonts w:ascii="Times New Roman" w:eastAsia="Times New Roman" w:hAnsi="Times New Roman" w:cs="Times New Roman"/>
                <w:color w:val="000000"/>
                <w:sz w:val="22"/>
              </w:rPr>
              <w:t>9</w:t>
            </w:r>
            <w:r w:rsidR="000E5DBF">
              <w:rPr>
                <w:rFonts w:ascii="Times New Roman" w:eastAsia="Times New Roman" w:hAnsi="Times New Roman" w:cs="Times New Roman"/>
                <w:color w:val="000000"/>
                <w:sz w:val="22"/>
              </w:rPr>
              <w:t>4</w:t>
            </w:r>
            <w:r>
              <w:rPr>
                <w:rFonts w:ascii="Times New Roman" w:eastAsia="Times New Roman" w:hAnsi="Times New Roman" w:cs="Times New Roman"/>
                <w:color w:val="000000"/>
                <w:sz w:val="22"/>
              </w:rPr>
              <w:t>,00</w:t>
            </w:r>
          </w:p>
        </w:tc>
        <w:tc>
          <w:tcPr>
            <w:tcW w:w="81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B004B5C" w14:textId="77777777" w:rsidR="004B7894" w:rsidRDefault="00C074AB">
            <w:pPr>
              <w:pBdr>
                <w:top w:val="none" w:sz="4" w:space="0" w:color="000000"/>
                <w:left w:val="none" w:sz="4" w:space="0" w:color="000000"/>
                <w:bottom w:val="none" w:sz="4" w:space="0" w:color="000000"/>
                <w:right w:val="none" w:sz="4" w:space="0" w:color="000000"/>
              </w:pBdr>
              <w:jc w:val="center"/>
            </w:pPr>
            <w:r>
              <w:rPr>
                <w:rFonts w:ascii="Times New Roman" w:eastAsia="Times New Roman" w:hAnsi="Times New Roman" w:cs="Times New Roman"/>
                <w:color w:val="000000"/>
                <w:sz w:val="22"/>
              </w:rPr>
              <w:t>95,67</w:t>
            </w:r>
          </w:p>
        </w:tc>
        <w:tc>
          <w:tcPr>
            <w:tcW w:w="850"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557EE67" w14:textId="77777777" w:rsidR="004B7894" w:rsidRDefault="00C074AB">
            <w:pPr>
              <w:pBdr>
                <w:top w:val="none" w:sz="4" w:space="0" w:color="000000"/>
                <w:left w:val="none" w:sz="4" w:space="0" w:color="000000"/>
                <w:bottom w:val="none" w:sz="4" w:space="0" w:color="000000"/>
                <w:right w:val="none" w:sz="4" w:space="0" w:color="000000"/>
              </w:pBdr>
              <w:jc w:val="center"/>
            </w:pPr>
            <w:r>
              <w:rPr>
                <w:rFonts w:ascii="Times New Roman" w:eastAsia="Times New Roman" w:hAnsi="Times New Roman" w:cs="Times New Roman"/>
                <w:color w:val="000000"/>
                <w:sz w:val="22"/>
              </w:rPr>
              <w:t>96,33</w:t>
            </w:r>
          </w:p>
        </w:tc>
        <w:tc>
          <w:tcPr>
            <w:tcW w:w="76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961A10F" w14:textId="77777777" w:rsidR="004B7894" w:rsidRDefault="00C074AB">
            <w:pPr>
              <w:pBdr>
                <w:top w:val="none" w:sz="4" w:space="0" w:color="000000"/>
                <w:left w:val="none" w:sz="4" w:space="0" w:color="000000"/>
                <w:bottom w:val="none" w:sz="4" w:space="0" w:color="000000"/>
                <w:right w:val="none" w:sz="4" w:space="0" w:color="000000"/>
              </w:pBdr>
              <w:jc w:val="center"/>
            </w:pPr>
            <w:r>
              <w:rPr>
                <w:rFonts w:ascii="Times New Roman" w:eastAsia="Times New Roman" w:hAnsi="Times New Roman" w:cs="Times New Roman"/>
                <w:color w:val="000000"/>
                <w:sz w:val="22"/>
              </w:rPr>
              <w:t>97,00</w:t>
            </w:r>
          </w:p>
        </w:tc>
        <w:tc>
          <w:tcPr>
            <w:tcW w:w="348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16CACC4" w14:textId="77777777" w:rsidR="004B7894" w:rsidRDefault="00C074AB">
            <w:pPr>
              <w:pBdr>
                <w:top w:val="none" w:sz="4" w:space="0" w:color="000000"/>
                <w:left w:val="none" w:sz="4" w:space="0" w:color="000000"/>
                <w:bottom w:val="none" w:sz="4" w:space="0" w:color="000000"/>
                <w:right w:val="none" w:sz="4" w:space="0" w:color="000000"/>
              </w:pBdr>
              <w:jc w:val="center"/>
            </w:pPr>
            <w:r>
              <w:rPr>
                <w:rFonts w:ascii="Times New Roman" w:eastAsia="Times New Roman" w:hAnsi="Times New Roman" w:cs="Times New Roman"/>
                <w:color w:val="000000"/>
                <w:sz w:val="22"/>
              </w:rPr>
              <w:t>Указ Президента</w:t>
            </w:r>
          </w:p>
          <w:p w14:paraId="212CBFC2" w14:textId="77777777" w:rsidR="004B7894" w:rsidRDefault="00C074AB">
            <w:pPr>
              <w:pBdr>
                <w:top w:val="none" w:sz="4" w:space="0" w:color="000000"/>
                <w:left w:val="none" w:sz="4" w:space="0" w:color="000000"/>
                <w:bottom w:val="none" w:sz="4" w:space="0" w:color="000000"/>
                <w:right w:val="none" w:sz="4" w:space="0" w:color="000000"/>
              </w:pBdr>
              <w:jc w:val="center"/>
            </w:pPr>
            <w:r>
              <w:rPr>
                <w:rFonts w:ascii="Times New Roman" w:eastAsia="Times New Roman" w:hAnsi="Times New Roman" w:cs="Times New Roman"/>
                <w:color w:val="000000"/>
                <w:sz w:val="22"/>
              </w:rPr>
              <w:t>Российской</w:t>
            </w:r>
          </w:p>
          <w:p w14:paraId="4CC5462D" w14:textId="77777777" w:rsidR="004B7894" w:rsidRDefault="00C074AB">
            <w:pPr>
              <w:pBdr>
                <w:top w:val="none" w:sz="4" w:space="0" w:color="000000"/>
                <w:left w:val="none" w:sz="4" w:space="0" w:color="000000"/>
                <w:bottom w:val="none" w:sz="4" w:space="0" w:color="000000"/>
                <w:right w:val="none" w:sz="4" w:space="0" w:color="000000"/>
              </w:pBdr>
              <w:jc w:val="center"/>
            </w:pPr>
            <w:r>
              <w:rPr>
                <w:rFonts w:ascii="Times New Roman" w:eastAsia="Times New Roman" w:hAnsi="Times New Roman" w:cs="Times New Roman"/>
                <w:color w:val="000000"/>
                <w:sz w:val="22"/>
              </w:rPr>
              <w:t>Федерации от</w:t>
            </w:r>
          </w:p>
          <w:p w14:paraId="4721F7E0" w14:textId="77777777" w:rsidR="004B7894" w:rsidRDefault="00C074AB">
            <w:pPr>
              <w:pBdr>
                <w:top w:val="none" w:sz="4" w:space="0" w:color="000000"/>
                <w:left w:val="none" w:sz="4" w:space="0" w:color="000000"/>
                <w:bottom w:val="none" w:sz="4" w:space="0" w:color="000000"/>
                <w:right w:val="none" w:sz="4" w:space="0" w:color="000000"/>
              </w:pBdr>
              <w:jc w:val="center"/>
            </w:pPr>
            <w:r>
              <w:rPr>
                <w:rFonts w:ascii="Times New Roman" w:eastAsia="Times New Roman" w:hAnsi="Times New Roman" w:cs="Times New Roman"/>
                <w:color w:val="000000"/>
                <w:sz w:val="22"/>
              </w:rPr>
              <w:t>07.05.2024 № 309.</w:t>
            </w:r>
          </w:p>
          <w:p w14:paraId="7D2F29CF" w14:textId="77777777" w:rsidR="004B7894" w:rsidRDefault="00C074AB">
            <w:pPr>
              <w:pBdr>
                <w:top w:val="none" w:sz="4" w:space="0" w:color="000000"/>
                <w:left w:val="none" w:sz="4" w:space="0" w:color="000000"/>
                <w:bottom w:val="none" w:sz="4" w:space="0" w:color="000000"/>
                <w:right w:val="none" w:sz="4" w:space="0" w:color="000000"/>
              </w:pBdr>
              <w:jc w:val="center"/>
            </w:pPr>
            <w:r>
              <w:rPr>
                <w:rFonts w:ascii="Times New Roman" w:eastAsia="Times New Roman" w:hAnsi="Times New Roman" w:cs="Times New Roman"/>
                <w:color w:val="000000"/>
                <w:sz w:val="22"/>
              </w:rPr>
              <w:t>Приказ Минцифры</w:t>
            </w:r>
          </w:p>
          <w:p w14:paraId="1563D773" w14:textId="77777777" w:rsidR="004B7894" w:rsidRDefault="00C074AB">
            <w:pPr>
              <w:pBdr>
                <w:top w:val="none" w:sz="4" w:space="0" w:color="000000"/>
                <w:left w:val="none" w:sz="4" w:space="0" w:color="000000"/>
                <w:bottom w:val="none" w:sz="4" w:space="0" w:color="000000"/>
                <w:right w:val="none" w:sz="4" w:space="0" w:color="000000"/>
              </w:pBdr>
              <w:jc w:val="center"/>
            </w:pPr>
            <w:r>
              <w:rPr>
                <w:rFonts w:ascii="Times New Roman" w:eastAsia="Times New Roman" w:hAnsi="Times New Roman" w:cs="Times New Roman"/>
                <w:color w:val="000000"/>
                <w:sz w:val="22"/>
              </w:rPr>
              <w:t>России от</w:t>
            </w:r>
          </w:p>
          <w:p w14:paraId="324D03F6" w14:textId="77777777" w:rsidR="004B7894" w:rsidRDefault="00C074AB">
            <w:pPr>
              <w:pBdr>
                <w:top w:val="none" w:sz="4" w:space="0" w:color="000000"/>
                <w:left w:val="none" w:sz="4" w:space="0" w:color="000000"/>
                <w:bottom w:val="none" w:sz="4" w:space="0" w:color="000000"/>
                <w:right w:val="none" w:sz="4" w:space="0" w:color="000000"/>
              </w:pBdr>
              <w:jc w:val="center"/>
            </w:pPr>
            <w:r>
              <w:rPr>
                <w:rFonts w:ascii="Times New Roman" w:eastAsia="Times New Roman" w:hAnsi="Times New Roman" w:cs="Times New Roman"/>
                <w:color w:val="000000"/>
                <w:sz w:val="22"/>
              </w:rPr>
              <w:t>18.11.2020 № 601.</w:t>
            </w:r>
          </w:p>
        </w:tc>
      </w:tr>
    </w:tbl>
    <w:p w14:paraId="62F38EC1" w14:textId="20398615" w:rsidR="00442A8E" w:rsidRDefault="00442A8E">
      <w:pPr>
        <w:pBdr>
          <w:left w:val="none" w:sz="4" w:space="0" w:color="000000"/>
          <w:bottom w:val="none" w:sz="4" w:space="0" w:color="000000"/>
          <w:right w:val="none" w:sz="4" w:space="0" w:color="000000"/>
        </w:pBdr>
        <w:spacing w:after="0"/>
        <w:jc w:val="center"/>
        <w:rPr>
          <w:rFonts w:ascii="Times New Roman" w:eastAsia="Times New Roman" w:hAnsi="Times New Roman" w:cs="Times New Roman"/>
          <w:color w:val="000000"/>
          <w:sz w:val="28"/>
        </w:rPr>
      </w:pPr>
    </w:p>
    <w:p w14:paraId="59D99B42" w14:textId="68408DEC" w:rsidR="00442A8E" w:rsidRDefault="00442A8E" w:rsidP="00442A8E">
      <w:pPr>
        <w:pBdr>
          <w:left w:val="none" w:sz="4" w:space="0" w:color="000000"/>
          <w:bottom w:val="none" w:sz="4" w:space="0" w:color="000000"/>
          <w:right w:val="none" w:sz="4" w:space="0" w:color="000000"/>
        </w:pBdr>
        <w:spacing w:after="0"/>
        <w:jc w:val="right"/>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w:t>
      </w:r>
    </w:p>
    <w:p w14:paraId="4AD85531" w14:textId="77777777" w:rsidR="00442A8E" w:rsidRDefault="00442A8E">
      <w:pPr>
        <w:pBdr>
          <w:left w:val="none" w:sz="4" w:space="0" w:color="000000"/>
          <w:bottom w:val="none" w:sz="4" w:space="0" w:color="000000"/>
          <w:right w:val="none" w:sz="4" w:space="0" w:color="000000"/>
        </w:pBdr>
        <w:spacing w:after="0"/>
        <w:jc w:val="center"/>
        <w:rPr>
          <w:rFonts w:ascii="Times New Roman" w:eastAsia="Times New Roman" w:hAnsi="Times New Roman" w:cs="Times New Roman"/>
          <w:color w:val="000000"/>
          <w:sz w:val="28"/>
        </w:rPr>
      </w:pPr>
    </w:p>
    <w:p w14:paraId="7147D817" w14:textId="6E83A185" w:rsidR="004B7894" w:rsidRDefault="00C074AB">
      <w:pPr>
        <w:pBdr>
          <w:left w:val="none" w:sz="4" w:space="0" w:color="000000"/>
          <w:bottom w:val="none" w:sz="4" w:space="0" w:color="000000"/>
          <w:right w:val="none" w:sz="4" w:space="0" w:color="000000"/>
        </w:pBdr>
        <w:spacing w:after="0"/>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__________</w:t>
      </w:r>
    </w:p>
    <w:p w14:paraId="1CC7C0D4" w14:textId="77777777" w:rsidR="00442A8E" w:rsidRDefault="00442A8E">
      <w:pPr>
        <w:pBdr>
          <w:top w:val="none" w:sz="4" w:space="0" w:color="000000"/>
          <w:left w:val="none" w:sz="4" w:space="0" w:color="000000"/>
          <w:bottom w:val="none" w:sz="4" w:space="0" w:color="000000"/>
          <w:right w:val="none" w:sz="4" w:space="0" w:color="000000"/>
        </w:pBdr>
        <w:spacing w:after="0"/>
        <w:jc w:val="center"/>
      </w:pPr>
    </w:p>
    <w:p w14:paraId="6C39E5D6" w14:textId="3D9EF77A" w:rsidR="004B7894" w:rsidRDefault="004B7894"/>
    <w:p w14:paraId="1688D478" w14:textId="06078E5F" w:rsidR="008C7B16" w:rsidRDefault="008C7B16"/>
    <w:p w14:paraId="6AED7341" w14:textId="21F65F63" w:rsidR="008C7B16" w:rsidRDefault="008C7B16"/>
    <w:p w14:paraId="03B61716" w14:textId="508BB3FF" w:rsidR="008C7B16" w:rsidRDefault="008C7B16"/>
    <w:p w14:paraId="1A851395" w14:textId="278B77C8" w:rsidR="008C7B16" w:rsidRDefault="008C7B16"/>
    <w:p w14:paraId="2C7F0D92" w14:textId="1719069F" w:rsidR="008C7B16" w:rsidRDefault="008C7B16"/>
    <w:p w14:paraId="361FB922" w14:textId="3CC7D5C8" w:rsidR="008C7B16" w:rsidRDefault="008C7B16"/>
    <w:p w14:paraId="5961282E" w14:textId="5AE064D4" w:rsidR="008C7B16" w:rsidRDefault="008C7B16"/>
    <w:p w14:paraId="6D88FADF" w14:textId="29A68153" w:rsidR="008C7B16" w:rsidRDefault="008C7B16"/>
    <w:p w14:paraId="73BC03B3" w14:textId="43F6DE71" w:rsidR="008C7B16" w:rsidRDefault="008C7B16"/>
    <w:p w14:paraId="70C06F69" w14:textId="47C59F7A" w:rsidR="008C7B16" w:rsidRDefault="008C7B16"/>
    <w:p w14:paraId="0383EA8F" w14:textId="2005FA8D" w:rsidR="008C7B16" w:rsidRDefault="008C7B16"/>
    <w:p w14:paraId="595877D0" w14:textId="0F76040A" w:rsidR="008C7B16" w:rsidRDefault="008C7B16"/>
    <w:p w14:paraId="79F4CF0C" w14:textId="77777777" w:rsidR="008C7B16" w:rsidRDefault="008C7B16">
      <w:pPr>
        <w:sectPr w:rsidR="008C7B16">
          <w:pgSz w:w="16838" w:h="11906" w:orient="landscape"/>
          <w:pgMar w:top="1701" w:right="1134" w:bottom="851" w:left="1134" w:header="709" w:footer="709" w:gutter="0"/>
          <w:cols w:space="708"/>
          <w:docGrid w:linePitch="360"/>
        </w:sectPr>
      </w:pPr>
    </w:p>
    <w:p w14:paraId="0DD05365" w14:textId="77777777" w:rsidR="008C7B16" w:rsidRDefault="008C7B16" w:rsidP="008C7B16">
      <w:pPr>
        <w:spacing w:after="0"/>
        <w:jc w:val="center"/>
        <w:rPr>
          <w:rFonts w:ascii="Times New Roman" w:eastAsiaTheme="minorHAnsi" w:hAnsi="Times New Roman" w:cs="Times New Roman"/>
          <w:b/>
          <w:sz w:val="28"/>
          <w:szCs w:val="28"/>
        </w:rPr>
      </w:pPr>
      <w:r>
        <w:rPr>
          <w:rFonts w:ascii="Times New Roman" w:hAnsi="Times New Roman" w:cs="Times New Roman"/>
          <w:b/>
          <w:sz w:val="28"/>
          <w:szCs w:val="28"/>
        </w:rPr>
        <w:lastRenderedPageBreak/>
        <w:t>Пояснительная записка</w:t>
      </w:r>
    </w:p>
    <w:p w14:paraId="0C1BF30E" w14:textId="21D8B756" w:rsidR="008C7B16" w:rsidRDefault="008C7B16" w:rsidP="008C7B16">
      <w:pPr>
        <w:spacing w:after="0"/>
        <w:jc w:val="center"/>
        <w:rPr>
          <w:rFonts w:ascii="Times New Roman" w:hAnsi="Times New Roman" w:cs="Times New Roman"/>
          <w:b/>
          <w:sz w:val="28"/>
          <w:szCs w:val="28"/>
        </w:rPr>
      </w:pPr>
      <w:r>
        <w:rPr>
          <w:rFonts w:ascii="Times New Roman" w:hAnsi="Times New Roman" w:cs="Times New Roman"/>
          <w:b/>
          <w:sz w:val="28"/>
          <w:szCs w:val="28"/>
        </w:rPr>
        <w:t xml:space="preserve">к проекту постановления Правительства Республики Дагестан </w:t>
      </w:r>
      <w:r w:rsidR="00FD0F93">
        <w:rPr>
          <w:rFonts w:ascii="Times New Roman" w:hAnsi="Times New Roman" w:cs="Times New Roman"/>
          <w:b/>
          <w:sz w:val="28"/>
          <w:szCs w:val="28"/>
        </w:rPr>
        <w:t>«О</w:t>
      </w:r>
      <w:r>
        <w:rPr>
          <w:rFonts w:ascii="Times New Roman" w:hAnsi="Times New Roman" w:cs="Times New Roman"/>
          <w:b/>
          <w:sz w:val="28"/>
          <w:szCs w:val="28"/>
        </w:rPr>
        <w:t xml:space="preserve"> внесении изменений в государственную программу </w:t>
      </w:r>
    </w:p>
    <w:p w14:paraId="27481DC1" w14:textId="77777777" w:rsidR="008C7B16" w:rsidRDefault="008C7B16" w:rsidP="008C7B16">
      <w:pPr>
        <w:spacing w:after="0"/>
        <w:jc w:val="center"/>
        <w:rPr>
          <w:rFonts w:ascii="Times New Roman" w:hAnsi="Times New Roman" w:cs="Times New Roman"/>
          <w:b/>
          <w:sz w:val="28"/>
          <w:szCs w:val="28"/>
        </w:rPr>
      </w:pPr>
      <w:r>
        <w:rPr>
          <w:rFonts w:ascii="Times New Roman" w:hAnsi="Times New Roman" w:cs="Times New Roman"/>
          <w:b/>
          <w:sz w:val="28"/>
          <w:szCs w:val="28"/>
        </w:rPr>
        <w:t>Республики Дагестан «Цифровой Дагестан»</w:t>
      </w:r>
    </w:p>
    <w:p w14:paraId="14AA3B66" w14:textId="77777777" w:rsidR="008C7B16" w:rsidRDefault="008C7B16" w:rsidP="008C7B16">
      <w:pPr>
        <w:spacing w:after="0"/>
        <w:jc w:val="center"/>
        <w:rPr>
          <w:rFonts w:ascii="Times New Roman" w:hAnsi="Times New Roman" w:cs="Times New Roman"/>
          <w:sz w:val="28"/>
          <w:szCs w:val="28"/>
        </w:rPr>
      </w:pPr>
    </w:p>
    <w:p w14:paraId="61B57A11" w14:textId="09F654F9" w:rsidR="008C7B16" w:rsidRDefault="008C7B16" w:rsidP="008C7B16">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Настоящий проект постановления Правительства Республики Дагестан </w:t>
      </w:r>
      <w:r w:rsidR="00EF5AA6">
        <w:rPr>
          <w:rFonts w:ascii="Times New Roman" w:hAnsi="Times New Roman" w:cs="Times New Roman"/>
          <w:sz w:val="28"/>
          <w:szCs w:val="28"/>
        </w:rPr>
        <w:t>«О</w:t>
      </w:r>
      <w:r>
        <w:rPr>
          <w:rFonts w:ascii="Times New Roman" w:hAnsi="Times New Roman" w:cs="Times New Roman"/>
          <w:sz w:val="28"/>
          <w:szCs w:val="28"/>
        </w:rPr>
        <w:t xml:space="preserve"> внесении изменений в государственную программу Республики Дагестан «Цифровой Дагестан» (далее – проект постановления) подготовлен в рамках синхронизации программных задач, целей, мероприятий государственной программы Республики Дагестан «Цифровая Дагестан» с Указом Президента Российской Федерации от 07.05.2024 г. № 309 «О национальных целях развития Российской Федерации на период до 2030 года и на перспективу до 2036 года» и «Единым планом по достижению национальных целей развития Российской Федерации до 2030 года и на перспективу до 2036 года»</w:t>
      </w:r>
    </w:p>
    <w:p w14:paraId="0A18B8FE" w14:textId="77777777" w:rsidR="008C7B16" w:rsidRDefault="008C7B16" w:rsidP="008C7B16">
      <w:pPr>
        <w:autoSpaceDE w:val="0"/>
        <w:autoSpaceDN w:val="0"/>
        <w:adjustRightInd w:val="0"/>
        <w:spacing w:after="0"/>
        <w:ind w:firstLine="425"/>
        <w:jc w:val="both"/>
        <w:rPr>
          <w:rFonts w:ascii="Times New Roman" w:hAnsi="Times New Roman" w:cs="Times New Roman"/>
          <w:bCs/>
          <w:sz w:val="28"/>
          <w:szCs w:val="28"/>
        </w:rPr>
      </w:pPr>
      <w:r>
        <w:rPr>
          <w:rFonts w:ascii="Times New Roman" w:hAnsi="Times New Roman" w:cs="Times New Roman"/>
          <w:bCs/>
          <w:sz w:val="28"/>
          <w:szCs w:val="28"/>
        </w:rPr>
        <w:t>Целью проекта постановления является приведение положений государственной программы Республики Дагестан «Цифровой Дагестан»</w:t>
      </w:r>
      <w:r>
        <w:rPr>
          <w:rFonts w:ascii="inherit" w:hAnsi="inherit" w:cs="Courier New"/>
          <w:spacing w:val="-5"/>
          <w:sz w:val="28"/>
          <w:szCs w:val="28"/>
          <w:bdr w:val="none" w:sz="0" w:space="0" w:color="auto" w:frame="1"/>
        </w:rPr>
        <w:t xml:space="preserve"> </w:t>
      </w:r>
      <w:r>
        <w:rPr>
          <w:rFonts w:ascii="Times New Roman" w:hAnsi="Times New Roman" w:cs="Times New Roman"/>
          <w:bCs/>
          <w:sz w:val="28"/>
          <w:szCs w:val="28"/>
        </w:rPr>
        <w:t>в соответствие с установленными Президентом Российской Федерации приоритетами и стратегическими направлениями цифровой трансформации страны.</w:t>
      </w:r>
    </w:p>
    <w:p w14:paraId="717DA171" w14:textId="77777777" w:rsidR="008C7B16" w:rsidRDefault="008C7B16" w:rsidP="008C7B16">
      <w:pPr>
        <w:spacing w:after="0"/>
        <w:ind w:left="142" w:firstLine="425"/>
        <w:jc w:val="both"/>
        <w:rPr>
          <w:rFonts w:ascii="Times New Roman" w:hAnsi="Times New Roman" w:cs="Times New Roman"/>
          <w:sz w:val="28"/>
          <w:szCs w:val="28"/>
        </w:rPr>
      </w:pPr>
      <w:r>
        <w:rPr>
          <w:rFonts w:ascii="Times New Roman" w:hAnsi="Times New Roman" w:cs="Times New Roman"/>
          <w:sz w:val="28"/>
          <w:szCs w:val="28"/>
        </w:rPr>
        <w:t>Принятие проекта постановления не повлечет социально-экономических, финансовых и иных последствий.</w:t>
      </w:r>
    </w:p>
    <w:p w14:paraId="7BA75C97" w14:textId="77777777" w:rsidR="008C7B16" w:rsidRDefault="008C7B16" w:rsidP="008C7B16">
      <w:pPr>
        <w:rPr>
          <w:rFonts w:ascii="Times New Roman" w:hAnsi="Times New Roman" w:cs="Times New Roman"/>
          <w:sz w:val="28"/>
          <w:szCs w:val="28"/>
        </w:rPr>
      </w:pPr>
    </w:p>
    <w:p w14:paraId="5E980676" w14:textId="77777777" w:rsidR="008C7B16" w:rsidRDefault="008C7B16" w:rsidP="008C7B16">
      <w:pPr>
        <w:ind w:right="-185" w:firstLine="708"/>
        <w:jc w:val="both"/>
        <w:rPr>
          <w:rFonts w:asciiTheme="minorHAnsi" w:hAnsiTheme="minorHAnsi" w:cstheme="minorBidi"/>
          <w:color w:val="000000" w:themeColor="text1"/>
          <w:sz w:val="28"/>
          <w:szCs w:val="28"/>
        </w:rPr>
      </w:pPr>
    </w:p>
    <w:tbl>
      <w:tblPr>
        <w:tblStyle w:val="ae"/>
        <w:tblW w:w="0" w:type="auto"/>
        <w:tblLook w:val="04A0" w:firstRow="1" w:lastRow="0" w:firstColumn="1" w:lastColumn="0" w:noHBand="0" w:noVBand="1"/>
      </w:tblPr>
      <w:tblGrid>
        <w:gridCol w:w="4641"/>
        <w:gridCol w:w="4713"/>
      </w:tblGrid>
      <w:tr w:rsidR="008C7B16" w:rsidRPr="008C7B16" w14:paraId="3CC10CF1" w14:textId="77777777" w:rsidTr="008C7B16">
        <w:tc>
          <w:tcPr>
            <w:tcW w:w="4785" w:type="dxa"/>
            <w:tcBorders>
              <w:top w:val="nil"/>
              <w:left w:val="nil"/>
              <w:bottom w:val="nil"/>
              <w:right w:val="nil"/>
            </w:tcBorders>
          </w:tcPr>
          <w:p w14:paraId="093CD595" w14:textId="77777777" w:rsidR="008C7B16" w:rsidRPr="008C7B16" w:rsidRDefault="008C7B16">
            <w:pPr>
              <w:rPr>
                <w:rFonts w:ascii="Times New Roman" w:hAnsi="Times New Roman" w:cs="Times New Roman"/>
                <w:sz w:val="28"/>
                <w:szCs w:val="28"/>
              </w:rPr>
            </w:pPr>
          </w:p>
        </w:tc>
        <w:tc>
          <w:tcPr>
            <w:tcW w:w="4785" w:type="dxa"/>
            <w:tcBorders>
              <w:top w:val="nil"/>
              <w:left w:val="nil"/>
              <w:bottom w:val="nil"/>
              <w:right w:val="nil"/>
            </w:tcBorders>
            <w:hideMark/>
          </w:tcPr>
          <w:p w14:paraId="7DDA5A24" w14:textId="77777777" w:rsidR="008C7B16" w:rsidRPr="008C7B16" w:rsidRDefault="008C7B16">
            <w:pPr>
              <w:pStyle w:val="ab"/>
              <w:rPr>
                <w:rFonts w:ascii="Times New Roman" w:hAnsi="Times New Roman" w:cs="Times New Roman"/>
                <w:sz w:val="28"/>
                <w:szCs w:val="28"/>
              </w:rPr>
            </w:pPr>
            <w:r w:rsidRPr="008C7B16">
              <w:rPr>
                <w:rFonts w:ascii="Times New Roman" w:hAnsi="Times New Roman" w:cs="Times New Roman"/>
                <w:sz w:val="28"/>
                <w:szCs w:val="28"/>
              </w:rPr>
              <w:t>[SIGNERSTAMP1]</w:t>
            </w:r>
          </w:p>
        </w:tc>
      </w:tr>
    </w:tbl>
    <w:p w14:paraId="551A48C0" w14:textId="77777777" w:rsidR="008C7B16" w:rsidRPr="008C7B16" w:rsidRDefault="008C7B16" w:rsidP="008C7B16">
      <w:pPr>
        <w:autoSpaceDE w:val="0"/>
        <w:autoSpaceDN w:val="0"/>
        <w:adjustRightInd w:val="0"/>
        <w:rPr>
          <w:rFonts w:ascii="Times New Roman" w:hAnsi="Times New Roman" w:cs="Times New Roman"/>
          <w:b/>
          <w:sz w:val="28"/>
          <w:szCs w:val="28"/>
        </w:rPr>
      </w:pPr>
    </w:p>
    <w:p w14:paraId="6C65C75D" w14:textId="77777777" w:rsidR="008C7B16" w:rsidRPr="008C7B16" w:rsidRDefault="008C7B16" w:rsidP="008C7B16">
      <w:pPr>
        <w:autoSpaceDE w:val="0"/>
        <w:autoSpaceDN w:val="0"/>
        <w:adjustRightInd w:val="0"/>
        <w:rPr>
          <w:rFonts w:ascii="Times New Roman" w:hAnsi="Times New Roman" w:cs="Times New Roman"/>
          <w:b/>
          <w:sz w:val="28"/>
          <w:szCs w:val="28"/>
        </w:rPr>
      </w:pPr>
    </w:p>
    <w:p w14:paraId="179E1DEB" w14:textId="77777777" w:rsidR="008C7B16" w:rsidRDefault="008C7B16" w:rsidP="008C7B16">
      <w:pPr>
        <w:autoSpaceDE w:val="0"/>
        <w:autoSpaceDN w:val="0"/>
        <w:adjustRightInd w:val="0"/>
        <w:rPr>
          <w:b/>
          <w:sz w:val="28"/>
          <w:szCs w:val="28"/>
        </w:rPr>
      </w:pPr>
    </w:p>
    <w:p w14:paraId="27EE7FD6" w14:textId="77777777" w:rsidR="008C7B16" w:rsidRDefault="008C7B16" w:rsidP="008C7B16">
      <w:pPr>
        <w:autoSpaceDE w:val="0"/>
        <w:autoSpaceDN w:val="0"/>
        <w:adjustRightInd w:val="0"/>
        <w:rPr>
          <w:b/>
          <w:sz w:val="28"/>
          <w:szCs w:val="28"/>
        </w:rPr>
      </w:pPr>
    </w:p>
    <w:p w14:paraId="03AB08D1" w14:textId="77777777" w:rsidR="008C7B16" w:rsidRDefault="008C7B16" w:rsidP="008C7B16">
      <w:pPr>
        <w:autoSpaceDE w:val="0"/>
        <w:autoSpaceDN w:val="0"/>
        <w:adjustRightInd w:val="0"/>
        <w:rPr>
          <w:b/>
          <w:sz w:val="28"/>
          <w:szCs w:val="28"/>
        </w:rPr>
      </w:pPr>
    </w:p>
    <w:p w14:paraId="537DE5C2" w14:textId="15074C82" w:rsidR="008C7B16" w:rsidRDefault="008C7B16" w:rsidP="008C7B16">
      <w:pPr>
        <w:autoSpaceDE w:val="0"/>
        <w:autoSpaceDN w:val="0"/>
        <w:adjustRightInd w:val="0"/>
        <w:rPr>
          <w:b/>
          <w:sz w:val="28"/>
          <w:szCs w:val="28"/>
        </w:rPr>
      </w:pPr>
    </w:p>
    <w:p w14:paraId="38D6CEDA" w14:textId="0C159016" w:rsidR="008C7B16" w:rsidRDefault="008C7B16" w:rsidP="008C7B16">
      <w:pPr>
        <w:autoSpaceDE w:val="0"/>
        <w:autoSpaceDN w:val="0"/>
        <w:adjustRightInd w:val="0"/>
        <w:rPr>
          <w:b/>
          <w:sz w:val="28"/>
          <w:szCs w:val="28"/>
        </w:rPr>
      </w:pPr>
    </w:p>
    <w:p w14:paraId="1FE42749" w14:textId="77777777" w:rsidR="008C7B16" w:rsidRDefault="008C7B16" w:rsidP="008C7B16">
      <w:pPr>
        <w:autoSpaceDE w:val="0"/>
        <w:autoSpaceDN w:val="0"/>
        <w:adjustRightInd w:val="0"/>
        <w:ind w:firstLine="425"/>
        <w:jc w:val="both"/>
        <w:rPr>
          <w:rFonts w:ascii="Times New Roman" w:hAnsi="Times New Roman" w:cs="Times New Roman"/>
          <w:bCs/>
          <w:sz w:val="28"/>
          <w:szCs w:val="28"/>
        </w:rPr>
      </w:pPr>
    </w:p>
    <w:p w14:paraId="0EC3CCE7" w14:textId="77777777" w:rsidR="008C7B16" w:rsidRDefault="008C7B16" w:rsidP="008C7B16">
      <w:pPr>
        <w:spacing w:after="0" w:line="240" w:lineRule="auto"/>
        <w:rPr>
          <w:rFonts w:ascii="Times New Roman" w:hAnsi="Times New Roman" w:cs="Times New Roman"/>
          <w:b/>
          <w:sz w:val="28"/>
          <w:szCs w:val="28"/>
        </w:rPr>
      </w:pPr>
    </w:p>
    <w:p w14:paraId="089861EF" w14:textId="77777777" w:rsidR="008C7B16" w:rsidRDefault="008C7B16" w:rsidP="008C7B16">
      <w:pPr>
        <w:spacing w:after="0" w:line="240" w:lineRule="auto"/>
        <w:ind w:firstLine="709"/>
        <w:jc w:val="center"/>
        <w:rPr>
          <w:rFonts w:ascii="Times New Roman" w:hAnsi="Times New Roman" w:cs="Times New Roman"/>
          <w:b/>
          <w:sz w:val="28"/>
          <w:szCs w:val="28"/>
        </w:rPr>
      </w:pPr>
    </w:p>
    <w:p w14:paraId="58F1C126" w14:textId="77777777" w:rsidR="008C7B16" w:rsidRDefault="008C7B16" w:rsidP="008C7B16">
      <w:pPr>
        <w:spacing w:after="0" w:line="240" w:lineRule="auto"/>
        <w:ind w:firstLine="709"/>
        <w:jc w:val="center"/>
        <w:rPr>
          <w:rFonts w:ascii="Times New Roman" w:hAnsi="Times New Roman" w:cs="Times New Roman"/>
          <w:b/>
          <w:sz w:val="28"/>
          <w:szCs w:val="28"/>
        </w:rPr>
      </w:pPr>
    </w:p>
    <w:p w14:paraId="4D8BB8E7" w14:textId="77777777" w:rsidR="008C7B16" w:rsidRDefault="008C7B16" w:rsidP="008C7B16">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Перечень нормативных правовых актов Республики Дагестан,</w:t>
      </w:r>
    </w:p>
    <w:p w14:paraId="0441578E" w14:textId="2BB19483" w:rsidR="008C7B16" w:rsidRDefault="008C7B16" w:rsidP="008C7B16">
      <w:pPr>
        <w:spacing w:after="0" w:line="240" w:lineRule="auto"/>
        <w:ind w:firstLine="709"/>
        <w:jc w:val="center"/>
        <w:rPr>
          <w:rFonts w:ascii="Times New Roman" w:hAnsi="Times New Roman" w:cs="Times New Roman"/>
          <w:sz w:val="28"/>
          <w:szCs w:val="28"/>
        </w:rPr>
      </w:pPr>
      <w:r>
        <w:rPr>
          <w:rFonts w:ascii="Times New Roman" w:hAnsi="Times New Roman" w:cs="Times New Roman"/>
          <w:b/>
          <w:sz w:val="28"/>
          <w:szCs w:val="28"/>
        </w:rPr>
        <w:t xml:space="preserve">подлежащих признанию утратившими силу, приостановлению, изменению, дополнению или принятию в связи с принятием </w:t>
      </w:r>
      <w:r>
        <w:rPr>
          <w:rFonts w:ascii="Times New Roman" w:hAnsi="Times New Roman"/>
          <w:b/>
          <w:sz w:val="28"/>
          <w:szCs w:val="28"/>
        </w:rPr>
        <w:t xml:space="preserve">проекта </w:t>
      </w:r>
      <w:r w:rsidR="00064980">
        <w:rPr>
          <w:rFonts w:ascii="Times New Roman" w:hAnsi="Times New Roman"/>
          <w:b/>
          <w:sz w:val="28"/>
          <w:szCs w:val="28"/>
        </w:rPr>
        <w:t>постановления</w:t>
      </w:r>
      <w:r>
        <w:rPr>
          <w:rFonts w:ascii="Times New Roman" w:hAnsi="Times New Roman"/>
          <w:b/>
          <w:sz w:val="28"/>
          <w:szCs w:val="28"/>
        </w:rPr>
        <w:t xml:space="preserve"> Правительства Республики Дагестан </w:t>
      </w:r>
      <w:r>
        <w:rPr>
          <w:rFonts w:ascii="Times New Roman" w:hAnsi="Times New Roman"/>
          <w:b/>
          <w:sz w:val="28"/>
          <w:szCs w:val="28"/>
        </w:rPr>
        <w:br/>
      </w:r>
    </w:p>
    <w:p w14:paraId="59C889B2" w14:textId="77777777" w:rsidR="008C7B16" w:rsidRDefault="008C7B16" w:rsidP="008C7B16">
      <w:pPr>
        <w:spacing w:after="0" w:line="240" w:lineRule="auto"/>
        <w:ind w:firstLine="708"/>
        <w:jc w:val="both"/>
        <w:rPr>
          <w:rFonts w:ascii="Times New Roman" w:eastAsia="Times New Roman" w:hAnsi="Times New Roman" w:cs="Times New Roman"/>
          <w:sz w:val="28"/>
          <w:szCs w:val="28"/>
          <w:lang w:eastAsia="ru-RU"/>
        </w:rPr>
      </w:pPr>
      <w:r w:rsidRPr="00072CB8">
        <w:rPr>
          <w:rFonts w:ascii="Times New Roman" w:eastAsia="Times New Roman" w:hAnsi="Times New Roman" w:cs="Times New Roman"/>
          <w:sz w:val="28"/>
          <w:szCs w:val="28"/>
          <w:lang w:eastAsia="ru-RU"/>
        </w:rPr>
        <w:t>Принятие проекта постановления не повлечет признания утратившими силу, приостановления, изменения, дополнения или принятия других нормативных правовых актов Республики Дагестан.</w:t>
      </w:r>
    </w:p>
    <w:p w14:paraId="7D576AD2" w14:textId="77777777" w:rsidR="008C7B16" w:rsidRDefault="008C7B16" w:rsidP="008C7B16">
      <w:pPr>
        <w:spacing w:after="0" w:line="240" w:lineRule="auto"/>
        <w:ind w:firstLine="708"/>
        <w:jc w:val="both"/>
        <w:rPr>
          <w:rFonts w:ascii="Times New Roman" w:eastAsia="Times New Roman" w:hAnsi="Times New Roman" w:cs="Times New Roman"/>
          <w:sz w:val="28"/>
          <w:szCs w:val="28"/>
          <w:lang w:eastAsia="ru-RU"/>
        </w:rPr>
      </w:pPr>
    </w:p>
    <w:p w14:paraId="1DA9EF7B" w14:textId="77777777" w:rsidR="008C7B16" w:rsidRDefault="008C7B16" w:rsidP="008C7B16">
      <w:pPr>
        <w:spacing w:after="0" w:line="240" w:lineRule="auto"/>
        <w:ind w:firstLine="708"/>
        <w:jc w:val="both"/>
        <w:rPr>
          <w:rFonts w:ascii="Times New Roman" w:eastAsia="Times New Roman" w:hAnsi="Times New Roman" w:cs="Times New Roman"/>
          <w:sz w:val="28"/>
          <w:szCs w:val="28"/>
          <w:lang w:eastAsia="ru-RU"/>
        </w:rPr>
      </w:pPr>
    </w:p>
    <w:p w14:paraId="1B54F875" w14:textId="77777777" w:rsidR="008C7B16" w:rsidRDefault="008C7B16" w:rsidP="008C7B16">
      <w:pPr>
        <w:spacing w:after="0" w:line="240" w:lineRule="auto"/>
        <w:jc w:val="center"/>
        <w:rPr>
          <w:rFonts w:ascii="Times New Roman" w:eastAsiaTheme="minorHAnsi" w:hAnsi="Times New Roman" w:cs="Times New Roman"/>
          <w:b/>
          <w:sz w:val="28"/>
          <w:szCs w:val="28"/>
        </w:rPr>
      </w:pPr>
      <w:r>
        <w:rPr>
          <w:rFonts w:ascii="Times New Roman" w:hAnsi="Times New Roman" w:cs="Times New Roman"/>
          <w:b/>
          <w:sz w:val="28"/>
          <w:szCs w:val="28"/>
        </w:rPr>
        <w:t xml:space="preserve">СПРАВКА </w:t>
      </w:r>
    </w:p>
    <w:p w14:paraId="25CC71E1" w14:textId="28BCC85C" w:rsidR="008C7B16" w:rsidRDefault="008C7B16" w:rsidP="008C7B16">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по результатам проведенного мониторинга состояния федеральной и региональной нормативной правовой базы по вопросам, регулируемым проектом </w:t>
      </w:r>
      <w:r w:rsidR="00A07EF6">
        <w:rPr>
          <w:rFonts w:ascii="Times New Roman" w:hAnsi="Times New Roman" w:cs="Times New Roman"/>
          <w:b/>
          <w:sz w:val="28"/>
          <w:szCs w:val="28"/>
        </w:rPr>
        <w:t>постановления</w:t>
      </w:r>
      <w:r>
        <w:rPr>
          <w:rFonts w:ascii="Times New Roman" w:hAnsi="Times New Roman" w:cs="Times New Roman"/>
          <w:b/>
          <w:sz w:val="28"/>
          <w:szCs w:val="28"/>
        </w:rPr>
        <w:t xml:space="preserve"> Правительства Республики Дагестан </w:t>
      </w:r>
    </w:p>
    <w:p w14:paraId="2F398241" w14:textId="77777777" w:rsidR="008C7B16" w:rsidRDefault="008C7B16" w:rsidP="008C7B16">
      <w:pPr>
        <w:spacing w:after="0" w:line="240" w:lineRule="auto"/>
        <w:jc w:val="center"/>
        <w:rPr>
          <w:rFonts w:ascii="Times New Roman" w:hAnsi="Times New Roman" w:cs="Times New Roman"/>
          <w:b/>
          <w:sz w:val="28"/>
          <w:szCs w:val="28"/>
        </w:rPr>
      </w:pPr>
    </w:p>
    <w:p w14:paraId="4C46D652" w14:textId="049EBF39" w:rsidR="008C7B16" w:rsidRDefault="008C7B16" w:rsidP="008C7B16">
      <w:pPr>
        <w:ind w:firstLine="708"/>
        <w:jc w:val="both"/>
        <w:rPr>
          <w:rFonts w:ascii="Times New Roman" w:hAnsi="Times New Roman" w:cs="Times New Roman"/>
          <w:sz w:val="28"/>
          <w:szCs w:val="28"/>
        </w:rPr>
      </w:pPr>
      <w:r>
        <w:rPr>
          <w:rFonts w:ascii="Times New Roman" w:hAnsi="Times New Roman" w:cs="Times New Roman"/>
          <w:sz w:val="28"/>
          <w:szCs w:val="28"/>
        </w:rPr>
        <w:t>При разработке проекта постановления приняты во внимание требования Указа Президента Республики Дагестан от 09.08.2007 № 110 «Об утверждении Правил подготовки нормативных правовых актов органов исполнительной власти Республики Дагестан, их государственной регистрации, опубликования и вступления в силу», Постановления Правительства Республики Дагестан от 30.03.2009 № 87 «О Регламенте Правительства Республики Дагестан</w:t>
      </w:r>
      <w:r w:rsidR="00072CB8">
        <w:rPr>
          <w:rFonts w:ascii="Times New Roman" w:hAnsi="Times New Roman" w:cs="Times New Roman"/>
          <w:sz w:val="28"/>
          <w:szCs w:val="28"/>
        </w:rPr>
        <w:t>»</w:t>
      </w:r>
    </w:p>
    <w:p w14:paraId="5498F868" w14:textId="77777777" w:rsidR="008C7B16" w:rsidRDefault="008C7B16" w:rsidP="008C7B16">
      <w:pPr>
        <w:spacing w:after="0" w:line="240" w:lineRule="auto"/>
        <w:rPr>
          <w:rFonts w:ascii="Times New Roman" w:hAnsi="Times New Roman" w:cs="Times New Roman"/>
          <w:b/>
          <w:sz w:val="28"/>
          <w:szCs w:val="28"/>
        </w:rPr>
      </w:pPr>
    </w:p>
    <w:p w14:paraId="0B7E87D9" w14:textId="77777777" w:rsidR="008C7B16" w:rsidRDefault="008C7B16" w:rsidP="008C7B16">
      <w:pPr>
        <w:spacing w:after="0"/>
        <w:ind w:firstLine="709"/>
        <w:jc w:val="center"/>
        <w:rPr>
          <w:rFonts w:ascii="Times New Roman" w:hAnsi="Times New Roman" w:cs="Times New Roman"/>
          <w:b/>
          <w:sz w:val="28"/>
          <w:szCs w:val="28"/>
        </w:rPr>
      </w:pPr>
      <w:r>
        <w:rPr>
          <w:rFonts w:ascii="Times New Roman" w:hAnsi="Times New Roman" w:cs="Times New Roman"/>
          <w:b/>
          <w:sz w:val="28"/>
          <w:szCs w:val="28"/>
        </w:rPr>
        <w:t>Финансово-экономическое обоснование</w:t>
      </w:r>
    </w:p>
    <w:p w14:paraId="102E500C" w14:textId="4F44CA4C" w:rsidR="008C7B16" w:rsidRDefault="008C7B16" w:rsidP="008C7B16">
      <w:pPr>
        <w:spacing w:after="0"/>
        <w:ind w:firstLine="709"/>
        <w:jc w:val="center"/>
        <w:rPr>
          <w:rFonts w:ascii="Times New Roman" w:hAnsi="Times New Roman" w:cs="Times New Roman"/>
          <w:b/>
          <w:sz w:val="28"/>
          <w:szCs w:val="28"/>
        </w:rPr>
      </w:pPr>
      <w:r>
        <w:rPr>
          <w:rFonts w:ascii="Times New Roman" w:hAnsi="Times New Roman" w:cs="Times New Roman"/>
          <w:b/>
          <w:sz w:val="28"/>
          <w:szCs w:val="28"/>
        </w:rPr>
        <w:t xml:space="preserve">к проекту </w:t>
      </w:r>
      <w:r w:rsidR="00A07EF6">
        <w:rPr>
          <w:rFonts w:ascii="Times New Roman" w:hAnsi="Times New Roman" w:cs="Times New Roman"/>
          <w:b/>
          <w:sz w:val="28"/>
          <w:szCs w:val="28"/>
        </w:rPr>
        <w:t>постановления</w:t>
      </w:r>
      <w:r>
        <w:rPr>
          <w:rFonts w:ascii="Times New Roman" w:hAnsi="Times New Roman" w:cs="Times New Roman"/>
          <w:b/>
          <w:sz w:val="28"/>
          <w:szCs w:val="28"/>
        </w:rPr>
        <w:t xml:space="preserve"> Правительства Республики Дагестан</w:t>
      </w:r>
    </w:p>
    <w:p w14:paraId="5BC1A962" w14:textId="77777777" w:rsidR="008C7B16" w:rsidRDefault="008C7B16" w:rsidP="008C7B16">
      <w:pPr>
        <w:spacing w:after="0"/>
        <w:ind w:firstLine="851"/>
        <w:jc w:val="center"/>
        <w:rPr>
          <w:rFonts w:ascii="Times New Roman" w:hAnsi="Times New Roman" w:cs="Times New Roman"/>
          <w:b/>
          <w:sz w:val="28"/>
          <w:szCs w:val="28"/>
        </w:rPr>
      </w:pPr>
    </w:p>
    <w:p w14:paraId="2F8C0A51" w14:textId="77777777" w:rsidR="008C7B16" w:rsidRDefault="008C7B16" w:rsidP="008C7B16">
      <w:pPr>
        <w:spacing w:after="0"/>
        <w:ind w:firstLine="709"/>
        <w:jc w:val="both"/>
        <w:rPr>
          <w:rFonts w:ascii="Times New Roman" w:hAnsi="Times New Roman" w:cs="Times New Roman"/>
          <w:sz w:val="28"/>
          <w:szCs w:val="28"/>
        </w:rPr>
      </w:pPr>
      <w:r>
        <w:rPr>
          <w:rFonts w:ascii="Times New Roman" w:hAnsi="Times New Roman" w:cs="Times New Roman"/>
          <w:sz w:val="28"/>
          <w:szCs w:val="28"/>
        </w:rPr>
        <w:t>Принятие проекта постановления Правительства Республики Дагестан не потребует дополнительных расходов из республиканского бюджета Республики Дагестан.</w:t>
      </w:r>
    </w:p>
    <w:p w14:paraId="2A74869D" w14:textId="77777777" w:rsidR="008C7B16" w:rsidRPr="008C7B16" w:rsidRDefault="008C7B16" w:rsidP="008C7B16">
      <w:pPr>
        <w:ind w:right="-185" w:firstLine="708"/>
        <w:jc w:val="both"/>
        <w:rPr>
          <w:rFonts w:ascii="Times New Roman" w:hAnsi="Times New Roman" w:cs="Times New Roman"/>
          <w:color w:val="000000" w:themeColor="text1"/>
          <w:sz w:val="28"/>
          <w:szCs w:val="28"/>
        </w:rPr>
      </w:pPr>
    </w:p>
    <w:tbl>
      <w:tblPr>
        <w:tblStyle w:val="ae"/>
        <w:tblW w:w="0" w:type="auto"/>
        <w:tblLook w:val="04A0" w:firstRow="1" w:lastRow="0" w:firstColumn="1" w:lastColumn="0" w:noHBand="0" w:noVBand="1"/>
      </w:tblPr>
      <w:tblGrid>
        <w:gridCol w:w="4641"/>
        <w:gridCol w:w="4713"/>
      </w:tblGrid>
      <w:tr w:rsidR="008C7B16" w:rsidRPr="008C7B16" w14:paraId="7EDA6537" w14:textId="77777777" w:rsidTr="008C7B16">
        <w:tc>
          <w:tcPr>
            <w:tcW w:w="4785" w:type="dxa"/>
            <w:tcBorders>
              <w:top w:val="nil"/>
              <w:left w:val="nil"/>
              <w:bottom w:val="nil"/>
              <w:right w:val="nil"/>
            </w:tcBorders>
          </w:tcPr>
          <w:p w14:paraId="535D0FEC" w14:textId="77777777" w:rsidR="008C7B16" w:rsidRPr="008C7B16" w:rsidRDefault="008C7B16">
            <w:pPr>
              <w:rPr>
                <w:rFonts w:ascii="Times New Roman" w:hAnsi="Times New Roman" w:cs="Times New Roman"/>
                <w:sz w:val="28"/>
                <w:szCs w:val="28"/>
              </w:rPr>
            </w:pPr>
          </w:p>
        </w:tc>
        <w:tc>
          <w:tcPr>
            <w:tcW w:w="4785" w:type="dxa"/>
            <w:tcBorders>
              <w:top w:val="nil"/>
              <w:left w:val="nil"/>
              <w:bottom w:val="nil"/>
              <w:right w:val="nil"/>
            </w:tcBorders>
            <w:hideMark/>
          </w:tcPr>
          <w:p w14:paraId="3438B73D" w14:textId="77777777" w:rsidR="008C7B16" w:rsidRPr="008C7B16" w:rsidRDefault="008C7B16">
            <w:pPr>
              <w:pStyle w:val="ab"/>
              <w:rPr>
                <w:rFonts w:ascii="Times New Roman" w:hAnsi="Times New Roman" w:cs="Times New Roman"/>
                <w:sz w:val="28"/>
                <w:szCs w:val="28"/>
              </w:rPr>
            </w:pPr>
            <w:r w:rsidRPr="008C7B16">
              <w:rPr>
                <w:rFonts w:ascii="Times New Roman" w:hAnsi="Times New Roman" w:cs="Times New Roman"/>
                <w:sz w:val="28"/>
                <w:szCs w:val="28"/>
              </w:rPr>
              <w:t>[SIGNERSTAMP1]</w:t>
            </w:r>
          </w:p>
        </w:tc>
      </w:tr>
    </w:tbl>
    <w:p w14:paraId="1B69E8D1" w14:textId="77777777" w:rsidR="008C7B16" w:rsidRPr="008C7B16" w:rsidRDefault="008C7B16" w:rsidP="008C7B16">
      <w:pPr>
        <w:autoSpaceDE w:val="0"/>
        <w:autoSpaceDN w:val="0"/>
        <w:adjustRightInd w:val="0"/>
        <w:rPr>
          <w:rFonts w:ascii="Times New Roman" w:hAnsi="Times New Roman" w:cs="Times New Roman"/>
          <w:b/>
          <w:sz w:val="28"/>
          <w:szCs w:val="28"/>
        </w:rPr>
      </w:pPr>
    </w:p>
    <w:p w14:paraId="49155AE3" w14:textId="77777777" w:rsidR="008C7B16" w:rsidRPr="008C7B16" w:rsidRDefault="008C7B16" w:rsidP="008C7B16">
      <w:pPr>
        <w:pStyle w:val="aff1"/>
        <w:spacing w:before="0" w:beforeAutospacing="0" w:after="0" w:afterAutospacing="0"/>
        <w:jc w:val="both"/>
      </w:pPr>
    </w:p>
    <w:p w14:paraId="3D85AFA7" w14:textId="64E32AFB" w:rsidR="008C7B16" w:rsidRDefault="008C7B16"/>
    <w:sectPr w:rsidR="008C7B16" w:rsidSect="008C7B16">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615977" w14:textId="77777777" w:rsidR="00434B54" w:rsidRDefault="00434B54">
      <w:pPr>
        <w:spacing w:after="0" w:line="240" w:lineRule="auto"/>
      </w:pPr>
      <w:r>
        <w:separator/>
      </w:r>
    </w:p>
  </w:endnote>
  <w:endnote w:type="continuationSeparator" w:id="0">
    <w:p w14:paraId="2E363981" w14:textId="77777777" w:rsidR="00434B54" w:rsidRDefault="00434B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Liberation Sans">
    <w:altName w:val="Arial"/>
    <w:charset w:val="00"/>
    <w:family w:val="auto"/>
    <w:pitch w:val="default"/>
  </w:font>
  <w:font w:name="Segoe UI">
    <w:panose1 w:val="020B0502040204020203"/>
    <w:charset w:val="CC"/>
    <w:family w:val="swiss"/>
    <w:pitch w:val="variable"/>
    <w:sig w:usb0="E4002EFF" w:usb1="C000E47F" w:usb2="00000009" w:usb3="00000000" w:csb0="000001FF" w:csb1="00000000"/>
  </w:font>
  <w:font w:name="inherit">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8B341C" w14:textId="77777777" w:rsidR="00434B54" w:rsidRDefault="00434B54">
      <w:pPr>
        <w:spacing w:after="0" w:line="240" w:lineRule="auto"/>
      </w:pPr>
      <w:r>
        <w:separator/>
      </w:r>
    </w:p>
  </w:footnote>
  <w:footnote w:type="continuationSeparator" w:id="0">
    <w:p w14:paraId="127D79E2" w14:textId="77777777" w:rsidR="00434B54" w:rsidRDefault="00434B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9681695"/>
      <w:docPartObj>
        <w:docPartGallery w:val="Page Numbers (Top of Page)"/>
        <w:docPartUnique/>
      </w:docPartObj>
    </w:sdtPr>
    <w:sdtEndPr/>
    <w:sdtContent>
      <w:p w14:paraId="52BE5EC5" w14:textId="515F54D6" w:rsidR="004B7894" w:rsidRDefault="00C074AB">
        <w:pPr>
          <w:pStyle w:val="a9"/>
          <w:jc w:val="center"/>
        </w:pPr>
        <w:r>
          <w:fldChar w:fldCharType="begin"/>
        </w:r>
        <w:r>
          <w:instrText>PAGE   \* MERGEFORMAT</w:instrText>
        </w:r>
        <w:r>
          <w:fldChar w:fldCharType="separate"/>
        </w:r>
        <w:r w:rsidR="0006093B">
          <w:rPr>
            <w:noProof/>
          </w:rPr>
          <w:t>21</w:t>
        </w:r>
        <w:r>
          <w:fldChar w:fldCharType="end"/>
        </w:r>
      </w:p>
    </w:sdtContent>
  </w:sdt>
  <w:p w14:paraId="6C468495" w14:textId="77777777" w:rsidR="004B7894" w:rsidRDefault="004B7894">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093CDD"/>
    <w:multiLevelType w:val="hybridMultilevel"/>
    <w:tmpl w:val="6C3E153C"/>
    <w:lvl w:ilvl="0" w:tplc="E2AA41DC">
      <w:start w:val="1"/>
      <w:numFmt w:val="decimal"/>
      <w:lvlText w:val="%1."/>
      <w:lvlJc w:val="left"/>
      <w:pPr>
        <w:ind w:left="720" w:hanging="360"/>
      </w:pPr>
      <w:rPr>
        <w:rFonts w:ascii="Times New Roman" w:hAnsi="Times New Roman" w:cs="Times New Roman" w:hint="default"/>
        <w:sz w:val="24"/>
        <w:szCs w:val="24"/>
      </w:rPr>
    </w:lvl>
    <w:lvl w:ilvl="1" w:tplc="0B0E5884">
      <w:start w:val="1"/>
      <w:numFmt w:val="lowerLetter"/>
      <w:lvlText w:val="%2."/>
      <w:lvlJc w:val="left"/>
      <w:pPr>
        <w:ind w:left="1440" w:hanging="360"/>
      </w:pPr>
    </w:lvl>
    <w:lvl w:ilvl="2" w:tplc="3904BB74">
      <w:start w:val="1"/>
      <w:numFmt w:val="lowerRoman"/>
      <w:lvlText w:val="%3."/>
      <w:lvlJc w:val="right"/>
      <w:pPr>
        <w:ind w:left="2160" w:hanging="180"/>
      </w:pPr>
    </w:lvl>
    <w:lvl w:ilvl="3" w:tplc="F07C8554">
      <w:start w:val="1"/>
      <w:numFmt w:val="decimal"/>
      <w:lvlText w:val="%4."/>
      <w:lvlJc w:val="left"/>
      <w:pPr>
        <w:ind w:left="2880" w:hanging="360"/>
      </w:pPr>
    </w:lvl>
    <w:lvl w:ilvl="4" w:tplc="607875CA">
      <w:start w:val="1"/>
      <w:numFmt w:val="lowerLetter"/>
      <w:lvlText w:val="%5."/>
      <w:lvlJc w:val="left"/>
      <w:pPr>
        <w:ind w:left="3600" w:hanging="360"/>
      </w:pPr>
    </w:lvl>
    <w:lvl w:ilvl="5" w:tplc="4AAC2D5E">
      <w:start w:val="1"/>
      <w:numFmt w:val="lowerRoman"/>
      <w:lvlText w:val="%6."/>
      <w:lvlJc w:val="right"/>
      <w:pPr>
        <w:ind w:left="4320" w:hanging="180"/>
      </w:pPr>
    </w:lvl>
    <w:lvl w:ilvl="6" w:tplc="E4E017BC">
      <w:start w:val="1"/>
      <w:numFmt w:val="decimal"/>
      <w:lvlText w:val="%7."/>
      <w:lvlJc w:val="left"/>
      <w:pPr>
        <w:ind w:left="5040" w:hanging="360"/>
      </w:pPr>
    </w:lvl>
    <w:lvl w:ilvl="7" w:tplc="FBAA48E4">
      <w:start w:val="1"/>
      <w:numFmt w:val="lowerLetter"/>
      <w:lvlText w:val="%8."/>
      <w:lvlJc w:val="left"/>
      <w:pPr>
        <w:ind w:left="5760" w:hanging="360"/>
      </w:pPr>
    </w:lvl>
    <w:lvl w:ilvl="8" w:tplc="D916B534">
      <w:start w:val="1"/>
      <w:numFmt w:val="lowerRoman"/>
      <w:lvlText w:val="%9."/>
      <w:lvlJc w:val="right"/>
      <w:pPr>
        <w:ind w:left="6480" w:hanging="180"/>
      </w:pPr>
    </w:lvl>
  </w:abstractNum>
  <w:abstractNum w:abstractNumId="1" w15:restartNumberingAfterBreak="0">
    <w:nsid w:val="26D62185"/>
    <w:multiLevelType w:val="hybridMultilevel"/>
    <w:tmpl w:val="65DAF920"/>
    <w:lvl w:ilvl="0" w:tplc="FCACD914">
      <w:start w:val="1"/>
      <w:numFmt w:val="bullet"/>
      <w:lvlText w:val=""/>
      <w:lvlJc w:val="left"/>
      <w:pPr>
        <w:ind w:left="786" w:hanging="360"/>
      </w:pPr>
      <w:rPr>
        <w:rFonts w:ascii="Symbol" w:eastAsia="Symbol" w:hAnsi="Symbol" w:cs="Symbol" w:hint="default"/>
      </w:rPr>
    </w:lvl>
    <w:lvl w:ilvl="1" w:tplc="69568EAA">
      <w:start w:val="1"/>
      <w:numFmt w:val="bullet"/>
      <w:lvlText w:val="o"/>
      <w:lvlJc w:val="left"/>
      <w:pPr>
        <w:ind w:left="1506" w:hanging="360"/>
      </w:pPr>
      <w:rPr>
        <w:rFonts w:ascii="Courier New" w:eastAsia="Courier New" w:hAnsi="Courier New" w:cs="Courier New" w:hint="default"/>
      </w:rPr>
    </w:lvl>
    <w:lvl w:ilvl="2" w:tplc="747077B8">
      <w:start w:val="1"/>
      <w:numFmt w:val="bullet"/>
      <w:lvlText w:val="§"/>
      <w:lvlJc w:val="left"/>
      <w:pPr>
        <w:ind w:left="2226" w:hanging="360"/>
      </w:pPr>
      <w:rPr>
        <w:rFonts w:ascii="Wingdings" w:eastAsia="Wingdings" w:hAnsi="Wingdings" w:cs="Wingdings" w:hint="default"/>
      </w:rPr>
    </w:lvl>
    <w:lvl w:ilvl="3" w:tplc="72A81FC6">
      <w:start w:val="1"/>
      <w:numFmt w:val="bullet"/>
      <w:lvlText w:val="·"/>
      <w:lvlJc w:val="left"/>
      <w:pPr>
        <w:ind w:left="2946" w:hanging="360"/>
      </w:pPr>
      <w:rPr>
        <w:rFonts w:ascii="Symbol" w:eastAsia="Symbol" w:hAnsi="Symbol" w:cs="Symbol" w:hint="default"/>
      </w:rPr>
    </w:lvl>
    <w:lvl w:ilvl="4" w:tplc="4F283B00">
      <w:start w:val="1"/>
      <w:numFmt w:val="bullet"/>
      <w:lvlText w:val="o"/>
      <w:lvlJc w:val="left"/>
      <w:pPr>
        <w:ind w:left="3666" w:hanging="360"/>
      </w:pPr>
      <w:rPr>
        <w:rFonts w:ascii="Courier New" w:eastAsia="Courier New" w:hAnsi="Courier New" w:cs="Courier New" w:hint="default"/>
      </w:rPr>
    </w:lvl>
    <w:lvl w:ilvl="5" w:tplc="E224F9BC">
      <w:start w:val="1"/>
      <w:numFmt w:val="bullet"/>
      <w:lvlText w:val="§"/>
      <w:lvlJc w:val="left"/>
      <w:pPr>
        <w:ind w:left="4386" w:hanging="360"/>
      </w:pPr>
      <w:rPr>
        <w:rFonts w:ascii="Wingdings" w:eastAsia="Wingdings" w:hAnsi="Wingdings" w:cs="Wingdings" w:hint="default"/>
      </w:rPr>
    </w:lvl>
    <w:lvl w:ilvl="6" w:tplc="36DA9AAE">
      <w:start w:val="1"/>
      <w:numFmt w:val="bullet"/>
      <w:lvlText w:val="·"/>
      <w:lvlJc w:val="left"/>
      <w:pPr>
        <w:ind w:left="5106" w:hanging="360"/>
      </w:pPr>
      <w:rPr>
        <w:rFonts w:ascii="Symbol" w:eastAsia="Symbol" w:hAnsi="Symbol" w:cs="Symbol" w:hint="default"/>
      </w:rPr>
    </w:lvl>
    <w:lvl w:ilvl="7" w:tplc="77A20F96">
      <w:start w:val="1"/>
      <w:numFmt w:val="bullet"/>
      <w:lvlText w:val="o"/>
      <w:lvlJc w:val="left"/>
      <w:pPr>
        <w:ind w:left="5826" w:hanging="360"/>
      </w:pPr>
      <w:rPr>
        <w:rFonts w:ascii="Courier New" w:eastAsia="Courier New" w:hAnsi="Courier New" w:cs="Courier New" w:hint="default"/>
      </w:rPr>
    </w:lvl>
    <w:lvl w:ilvl="8" w:tplc="3EF486E2">
      <w:start w:val="1"/>
      <w:numFmt w:val="bullet"/>
      <w:lvlText w:val="§"/>
      <w:lvlJc w:val="left"/>
      <w:pPr>
        <w:ind w:left="6546" w:hanging="360"/>
      </w:pPr>
      <w:rPr>
        <w:rFonts w:ascii="Wingdings" w:eastAsia="Wingdings" w:hAnsi="Wingdings" w:cs="Wingdings" w:hint="default"/>
      </w:rPr>
    </w:lvl>
  </w:abstractNum>
  <w:abstractNum w:abstractNumId="2" w15:restartNumberingAfterBreak="0">
    <w:nsid w:val="379635A5"/>
    <w:multiLevelType w:val="hybridMultilevel"/>
    <w:tmpl w:val="8228BEDC"/>
    <w:lvl w:ilvl="0" w:tplc="86DAE5E0">
      <w:start w:val="1"/>
      <w:numFmt w:val="decimal"/>
      <w:lvlText w:val="%1."/>
      <w:lvlJc w:val="left"/>
      <w:pPr>
        <w:ind w:left="720" w:hanging="360"/>
      </w:pPr>
    </w:lvl>
    <w:lvl w:ilvl="1" w:tplc="64DCD412">
      <w:start w:val="1"/>
      <w:numFmt w:val="lowerLetter"/>
      <w:lvlText w:val="%2."/>
      <w:lvlJc w:val="left"/>
      <w:pPr>
        <w:ind w:left="1440" w:hanging="360"/>
      </w:pPr>
    </w:lvl>
    <w:lvl w:ilvl="2" w:tplc="625A77EA">
      <w:start w:val="1"/>
      <w:numFmt w:val="lowerRoman"/>
      <w:lvlText w:val="%3."/>
      <w:lvlJc w:val="right"/>
      <w:pPr>
        <w:ind w:left="2160" w:hanging="180"/>
      </w:pPr>
    </w:lvl>
    <w:lvl w:ilvl="3" w:tplc="B7887D5C">
      <w:start w:val="1"/>
      <w:numFmt w:val="decimal"/>
      <w:lvlText w:val="%4."/>
      <w:lvlJc w:val="left"/>
      <w:pPr>
        <w:ind w:left="2880" w:hanging="360"/>
      </w:pPr>
    </w:lvl>
    <w:lvl w:ilvl="4" w:tplc="C6BCC7BA">
      <w:start w:val="1"/>
      <w:numFmt w:val="lowerLetter"/>
      <w:lvlText w:val="%5."/>
      <w:lvlJc w:val="left"/>
      <w:pPr>
        <w:ind w:left="3600" w:hanging="360"/>
      </w:pPr>
    </w:lvl>
    <w:lvl w:ilvl="5" w:tplc="C28E35B4">
      <w:start w:val="1"/>
      <w:numFmt w:val="lowerRoman"/>
      <w:lvlText w:val="%6."/>
      <w:lvlJc w:val="right"/>
      <w:pPr>
        <w:ind w:left="4320" w:hanging="180"/>
      </w:pPr>
    </w:lvl>
    <w:lvl w:ilvl="6" w:tplc="C4ACB83C">
      <w:start w:val="1"/>
      <w:numFmt w:val="decimal"/>
      <w:lvlText w:val="%7."/>
      <w:lvlJc w:val="left"/>
      <w:pPr>
        <w:ind w:left="5040" w:hanging="360"/>
      </w:pPr>
    </w:lvl>
    <w:lvl w:ilvl="7" w:tplc="85A0DAD0">
      <w:start w:val="1"/>
      <w:numFmt w:val="lowerLetter"/>
      <w:lvlText w:val="%8."/>
      <w:lvlJc w:val="left"/>
      <w:pPr>
        <w:ind w:left="5760" w:hanging="360"/>
      </w:pPr>
    </w:lvl>
    <w:lvl w:ilvl="8" w:tplc="F2C03174">
      <w:start w:val="1"/>
      <w:numFmt w:val="lowerRoman"/>
      <w:lvlText w:val="%9."/>
      <w:lvlJc w:val="right"/>
      <w:pPr>
        <w:ind w:left="6480" w:hanging="180"/>
      </w:pPr>
    </w:lvl>
  </w:abstractNum>
  <w:abstractNum w:abstractNumId="3" w15:restartNumberingAfterBreak="0">
    <w:nsid w:val="7D876B73"/>
    <w:multiLevelType w:val="hybridMultilevel"/>
    <w:tmpl w:val="B1C68DAC"/>
    <w:lvl w:ilvl="0" w:tplc="69741C46">
      <w:start w:val="1"/>
      <w:numFmt w:val="decimal"/>
      <w:lvlText w:val="%1."/>
      <w:lvlJc w:val="left"/>
      <w:pPr>
        <w:ind w:left="927" w:hanging="360"/>
      </w:pPr>
      <w:rPr>
        <w:rFonts w:ascii="Times New Roman" w:eastAsia="Times New Roman" w:hAnsi="Times New Roman" w:cs="Times New Roman" w:hint="default"/>
        <w:b/>
        <w:color w:val="000000"/>
        <w:sz w:val="28"/>
      </w:rPr>
    </w:lvl>
    <w:lvl w:ilvl="1" w:tplc="168C5E62">
      <w:start w:val="1"/>
      <w:numFmt w:val="lowerLetter"/>
      <w:lvlText w:val="%2."/>
      <w:lvlJc w:val="left"/>
      <w:pPr>
        <w:ind w:left="1647" w:hanging="360"/>
      </w:pPr>
    </w:lvl>
    <w:lvl w:ilvl="2" w:tplc="55809EAC">
      <w:start w:val="1"/>
      <w:numFmt w:val="lowerRoman"/>
      <w:lvlText w:val="%3."/>
      <w:lvlJc w:val="right"/>
      <w:pPr>
        <w:ind w:left="2367" w:hanging="180"/>
      </w:pPr>
    </w:lvl>
    <w:lvl w:ilvl="3" w:tplc="D44C229A">
      <w:start w:val="1"/>
      <w:numFmt w:val="decimal"/>
      <w:lvlText w:val="%4."/>
      <w:lvlJc w:val="left"/>
      <w:pPr>
        <w:ind w:left="3087" w:hanging="360"/>
      </w:pPr>
    </w:lvl>
    <w:lvl w:ilvl="4" w:tplc="AE86B63C">
      <w:start w:val="1"/>
      <w:numFmt w:val="lowerLetter"/>
      <w:lvlText w:val="%5."/>
      <w:lvlJc w:val="left"/>
      <w:pPr>
        <w:ind w:left="3807" w:hanging="360"/>
      </w:pPr>
    </w:lvl>
    <w:lvl w:ilvl="5" w:tplc="9CBEA1A4">
      <w:start w:val="1"/>
      <w:numFmt w:val="lowerRoman"/>
      <w:lvlText w:val="%6."/>
      <w:lvlJc w:val="right"/>
      <w:pPr>
        <w:ind w:left="4527" w:hanging="180"/>
      </w:pPr>
    </w:lvl>
    <w:lvl w:ilvl="6" w:tplc="8924C2AE">
      <w:start w:val="1"/>
      <w:numFmt w:val="decimal"/>
      <w:lvlText w:val="%7."/>
      <w:lvlJc w:val="left"/>
      <w:pPr>
        <w:ind w:left="5247" w:hanging="360"/>
      </w:pPr>
    </w:lvl>
    <w:lvl w:ilvl="7" w:tplc="0E7CF9E8">
      <w:start w:val="1"/>
      <w:numFmt w:val="lowerLetter"/>
      <w:lvlText w:val="%8."/>
      <w:lvlJc w:val="left"/>
      <w:pPr>
        <w:ind w:left="5967" w:hanging="360"/>
      </w:pPr>
    </w:lvl>
    <w:lvl w:ilvl="8" w:tplc="0172B3DC">
      <w:start w:val="1"/>
      <w:numFmt w:val="lowerRoman"/>
      <w:lvlText w:val="%9."/>
      <w:lvlJc w:val="right"/>
      <w:pPr>
        <w:ind w:left="6687" w:hanging="180"/>
      </w:pPr>
    </w:lvl>
  </w:abstractNum>
  <w:num w:numId="1" w16cid:durableId="837577991">
    <w:abstractNumId w:val="2"/>
  </w:num>
  <w:num w:numId="2" w16cid:durableId="1681464525">
    <w:abstractNumId w:val="3"/>
  </w:num>
  <w:num w:numId="3" w16cid:durableId="2089573206">
    <w:abstractNumId w:val="0"/>
  </w:num>
  <w:num w:numId="4" w16cid:durableId="1039619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894"/>
    <w:rsid w:val="00056971"/>
    <w:rsid w:val="0006093B"/>
    <w:rsid w:val="00064296"/>
    <w:rsid w:val="00064980"/>
    <w:rsid w:val="00064E9A"/>
    <w:rsid w:val="00067DEB"/>
    <w:rsid w:val="00072CB8"/>
    <w:rsid w:val="00084244"/>
    <w:rsid w:val="000C5169"/>
    <w:rsid w:val="000D2C87"/>
    <w:rsid w:val="000E5DBF"/>
    <w:rsid w:val="000F3E1F"/>
    <w:rsid w:val="0012204D"/>
    <w:rsid w:val="00150DEC"/>
    <w:rsid w:val="001818F0"/>
    <w:rsid w:val="001A15B5"/>
    <w:rsid w:val="001E3ACC"/>
    <w:rsid w:val="0025064F"/>
    <w:rsid w:val="00263BAD"/>
    <w:rsid w:val="002F4622"/>
    <w:rsid w:val="00303F86"/>
    <w:rsid w:val="003129EF"/>
    <w:rsid w:val="0036213B"/>
    <w:rsid w:val="00434B54"/>
    <w:rsid w:val="00440021"/>
    <w:rsid w:val="00442A8E"/>
    <w:rsid w:val="00442AEA"/>
    <w:rsid w:val="00447548"/>
    <w:rsid w:val="004B6E53"/>
    <w:rsid w:val="004B7894"/>
    <w:rsid w:val="004C05D3"/>
    <w:rsid w:val="005207CE"/>
    <w:rsid w:val="0053440A"/>
    <w:rsid w:val="0054041E"/>
    <w:rsid w:val="005626AC"/>
    <w:rsid w:val="005829D2"/>
    <w:rsid w:val="00582EE2"/>
    <w:rsid w:val="005B6EFD"/>
    <w:rsid w:val="005F44CB"/>
    <w:rsid w:val="00607127"/>
    <w:rsid w:val="00675D4D"/>
    <w:rsid w:val="00695D6E"/>
    <w:rsid w:val="006D1079"/>
    <w:rsid w:val="00706AF6"/>
    <w:rsid w:val="00726C57"/>
    <w:rsid w:val="007421A4"/>
    <w:rsid w:val="007C20DE"/>
    <w:rsid w:val="007D5AB2"/>
    <w:rsid w:val="007E2B47"/>
    <w:rsid w:val="007F6030"/>
    <w:rsid w:val="0080387A"/>
    <w:rsid w:val="008055C1"/>
    <w:rsid w:val="00813061"/>
    <w:rsid w:val="00851E1B"/>
    <w:rsid w:val="00854688"/>
    <w:rsid w:val="008705CC"/>
    <w:rsid w:val="00880B96"/>
    <w:rsid w:val="008C72FA"/>
    <w:rsid w:val="008C7B16"/>
    <w:rsid w:val="00905BD1"/>
    <w:rsid w:val="009209F6"/>
    <w:rsid w:val="00952D01"/>
    <w:rsid w:val="009627B9"/>
    <w:rsid w:val="009B3266"/>
    <w:rsid w:val="009B54F1"/>
    <w:rsid w:val="00A02F0C"/>
    <w:rsid w:val="00A07EF6"/>
    <w:rsid w:val="00A66BF2"/>
    <w:rsid w:val="00A77A7B"/>
    <w:rsid w:val="00A9283A"/>
    <w:rsid w:val="00B27B0B"/>
    <w:rsid w:val="00B31A90"/>
    <w:rsid w:val="00B400C1"/>
    <w:rsid w:val="00B81DDA"/>
    <w:rsid w:val="00B96E25"/>
    <w:rsid w:val="00C074AB"/>
    <w:rsid w:val="00C32279"/>
    <w:rsid w:val="00D04C3B"/>
    <w:rsid w:val="00D2796E"/>
    <w:rsid w:val="00D45CD5"/>
    <w:rsid w:val="00D91C55"/>
    <w:rsid w:val="00DE52B6"/>
    <w:rsid w:val="00E226F5"/>
    <w:rsid w:val="00E45A00"/>
    <w:rsid w:val="00E66F27"/>
    <w:rsid w:val="00E67F52"/>
    <w:rsid w:val="00E76880"/>
    <w:rsid w:val="00EB5380"/>
    <w:rsid w:val="00EB64C3"/>
    <w:rsid w:val="00EE0B5D"/>
    <w:rsid w:val="00EE1FB1"/>
    <w:rsid w:val="00EF5AA6"/>
    <w:rsid w:val="00F06133"/>
    <w:rsid w:val="00F21F93"/>
    <w:rsid w:val="00F639BF"/>
    <w:rsid w:val="00F775A5"/>
    <w:rsid w:val="00F96913"/>
    <w:rsid w:val="00FD0F93"/>
    <w:rsid w:val="00FE0CE3"/>
    <w:rsid w:val="00FE30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F1D196"/>
  <w15:docId w15:val="{B7AE343B-8001-4095-81D5-AC5F8F5DC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Liberation Sans" w:eastAsia="Liberation Sans" w:hAnsi="Liberation Sans" w:cs="Liberation Sans"/>
      <w:sz w:val="20"/>
      <w:szCs w:val="20"/>
    </w:rPr>
  </w:style>
  <w:style w:type="paragraph" w:styleId="1">
    <w:name w:val="heading 1"/>
    <w:basedOn w:val="a"/>
    <w:next w:val="a"/>
    <w:link w:val="10"/>
    <w:uiPriority w:val="9"/>
    <w:qFormat/>
    <w:pPr>
      <w:keepNext/>
      <w:keepLines/>
      <w:spacing w:before="480"/>
      <w:outlineLvl w:val="0"/>
    </w:pPr>
    <w:rPr>
      <w:sz w:val="40"/>
      <w:szCs w:val="40"/>
    </w:rPr>
  </w:style>
  <w:style w:type="paragraph" w:styleId="2">
    <w:name w:val="heading 2"/>
    <w:basedOn w:val="1"/>
    <w:next w:val="a"/>
    <w:link w:val="20"/>
    <w:uiPriority w:val="9"/>
    <w:unhideWhenUsed/>
    <w:qFormat/>
    <w:pPr>
      <w:outlineLvl w:val="1"/>
    </w:pPr>
  </w:style>
  <w:style w:type="paragraph" w:styleId="3">
    <w:name w:val="heading 3"/>
    <w:basedOn w:val="a"/>
    <w:next w:val="a"/>
    <w:link w:val="30"/>
    <w:uiPriority w:val="9"/>
    <w:unhideWhenUsed/>
    <w:qFormat/>
    <w:pPr>
      <w:keepNext/>
      <w:keepLines/>
      <w:spacing w:before="320"/>
      <w:outlineLvl w:val="2"/>
    </w:pPr>
    <w:rPr>
      <w:rFonts w:eastAsia="Arial"/>
      <w:sz w:val="30"/>
      <w:szCs w:val="30"/>
    </w:rPr>
  </w:style>
  <w:style w:type="paragraph" w:styleId="4">
    <w:name w:val="heading 4"/>
    <w:basedOn w:val="a"/>
    <w:next w:val="a"/>
    <w:link w:val="40"/>
    <w:uiPriority w:val="9"/>
    <w:unhideWhenUsed/>
    <w:qFormat/>
    <w:pPr>
      <w:keepNext/>
      <w:keepLines/>
      <w:spacing w:before="320"/>
      <w:outlineLvl w:val="3"/>
    </w:pPr>
    <w:rPr>
      <w:b/>
      <w:bCs/>
      <w:sz w:val="26"/>
      <w:szCs w:val="26"/>
    </w:rPr>
  </w:style>
  <w:style w:type="paragraph" w:styleId="5">
    <w:name w:val="heading 5"/>
    <w:basedOn w:val="a"/>
    <w:next w:val="a"/>
    <w:link w:val="50"/>
    <w:uiPriority w:val="9"/>
    <w:unhideWhenUsed/>
    <w:qFormat/>
    <w:pPr>
      <w:keepNext/>
      <w:keepLines/>
      <w:spacing w:before="320"/>
      <w:outlineLvl w:val="4"/>
    </w:pPr>
    <w:rPr>
      <w:b/>
      <w:bCs/>
      <w:sz w:val="24"/>
      <w:szCs w:val="24"/>
    </w:rPr>
  </w:style>
  <w:style w:type="paragraph" w:styleId="6">
    <w:name w:val="heading 6"/>
    <w:basedOn w:val="a"/>
    <w:next w:val="a"/>
    <w:link w:val="60"/>
    <w:uiPriority w:val="9"/>
    <w:unhideWhenUsed/>
    <w:qFormat/>
    <w:pPr>
      <w:keepNext/>
      <w:keepLines/>
      <w:spacing w:before="320"/>
      <w:outlineLvl w:val="5"/>
    </w:pPr>
    <w:rPr>
      <w:b/>
      <w:bCs/>
      <w:sz w:val="22"/>
      <w:szCs w:val="22"/>
    </w:rPr>
  </w:style>
  <w:style w:type="paragraph" w:styleId="7">
    <w:name w:val="heading 7"/>
    <w:basedOn w:val="a"/>
    <w:next w:val="a"/>
    <w:link w:val="70"/>
    <w:uiPriority w:val="9"/>
    <w:unhideWhenUsed/>
    <w:qFormat/>
    <w:pPr>
      <w:keepNext/>
      <w:keepLines/>
      <w:spacing w:before="320"/>
      <w:outlineLvl w:val="6"/>
    </w:pPr>
    <w:rPr>
      <w:b/>
      <w:bCs/>
      <w:i/>
      <w:iCs/>
      <w:sz w:val="22"/>
      <w:szCs w:val="22"/>
    </w:rPr>
  </w:style>
  <w:style w:type="paragraph" w:styleId="8">
    <w:name w:val="heading 8"/>
    <w:basedOn w:val="a"/>
    <w:next w:val="a"/>
    <w:link w:val="80"/>
    <w:uiPriority w:val="9"/>
    <w:unhideWhenUsed/>
    <w:qFormat/>
    <w:pPr>
      <w:keepNext/>
      <w:keepLines/>
      <w:spacing w:before="320"/>
      <w:outlineLvl w:val="7"/>
    </w:pPr>
    <w:rPr>
      <w:i/>
      <w:iCs/>
      <w:sz w:val="22"/>
      <w:szCs w:val="22"/>
    </w:rPr>
  </w:style>
  <w:style w:type="paragraph" w:styleId="9">
    <w:name w:val="heading 9"/>
    <w:basedOn w:val="a"/>
    <w:next w:val="a"/>
    <w:link w:val="90"/>
    <w:uiPriority w:val="9"/>
    <w:unhideWhenUsed/>
    <w:qFormat/>
    <w:pPr>
      <w:keepNext/>
      <w:keepLines/>
      <w:spacing w:before="320"/>
      <w:outlineLvl w:val="8"/>
    </w:pPr>
    <w:rPr>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a0"/>
    <w:uiPriority w:val="99"/>
  </w:style>
  <w:style w:type="character" w:customStyle="1" w:styleId="CaptionChar">
    <w:name w:val="Caption Char"/>
    <w:uiPriority w:val="99"/>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1">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10">
    <w:name w:val="Заголовок 1 Знак"/>
    <w:link w:val="1"/>
    <w:uiPriority w:val="9"/>
    <w:rPr>
      <w:rFonts w:ascii="Liberation Sans" w:eastAsia="Liberation Sans" w:hAnsi="Liberation Sans" w:cs="Liberation Sans"/>
    </w:rPr>
  </w:style>
  <w:style w:type="character" w:customStyle="1" w:styleId="20">
    <w:name w:val="Заголовок 2 Знак"/>
    <w:link w:val="2"/>
    <w:uiPriority w:val="9"/>
    <w:rPr>
      <w:rFonts w:ascii="Liberation Sans" w:eastAsia="Liberation Sans" w:hAnsi="Liberation Sans" w:cs="Liberation Sans"/>
      <w:sz w:val="34"/>
    </w:rPr>
  </w:style>
  <w:style w:type="character" w:customStyle="1" w:styleId="30">
    <w:name w:val="Заголовок 3 Знак"/>
    <w:link w:val="3"/>
    <w:uiPriority w:val="9"/>
    <w:rPr>
      <w:rFonts w:ascii="Liberation Sans" w:hAnsi="Liberation Sans" w:cs="Liberation Sans"/>
    </w:rPr>
  </w:style>
  <w:style w:type="character" w:customStyle="1" w:styleId="40">
    <w:name w:val="Заголовок 4 Знак"/>
    <w:link w:val="4"/>
    <w:uiPriority w:val="9"/>
    <w:rPr>
      <w:rFonts w:ascii="Liberation Sans" w:eastAsia="Liberation Sans" w:hAnsi="Liberation Sans" w:cs="Liberation Sans"/>
    </w:rPr>
  </w:style>
  <w:style w:type="character" w:customStyle="1" w:styleId="50">
    <w:name w:val="Заголовок 5 Знак"/>
    <w:link w:val="5"/>
    <w:uiPriority w:val="9"/>
    <w:rPr>
      <w:rFonts w:ascii="Liberation Sans" w:eastAsia="Liberation Sans" w:hAnsi="Liberation Sans" w:cs="Liberation Sans"/>
    </w:rPr>
  </w:style>
  <w:style w:type="character" w:customStyle="1" w:styleId="60">
    <w:name w:val="Заголовок 6 Знак"/>
    <w:link w:val="6"/>
    <w:uiPriority w:val="9"/>
    <w:rPr>
      <w:rFonts w:ascii="Liberation Sans" w:eastAsia="Liberation Sans" w:hAnsi="Liberation Sans" w:cs="Liberation Sans"/>
    </w:rPr>
  </w:style>
  <w:style w:type="character" w:customStyle="1" w:styleId="70">
    <w:name w:val="Заголовок 7 Знак"/>
    <w:link w:val="7"/>
    <w:uiPriority w:val="9"/>
    <w:rPr>
      <w:rFonts w:ascii="Liberation Sans" w:eastAsia="Liberation Sans" w:hAnsi="Liberation Sans" w:cs="Liberation Sans"/>
    </w:rPr>
  </w:style>
  <w:style w:type="character" w:customStyle="1" w:styleId="80">
    <w:name w:val="Заголовок 8 Знак"/>
    <w:link w:val="8"/>
    <w:uiPriority w:val="9"/>
    <w:rPr>
      <w:rFonts w:ascii="Liberation Sans" w:eastAsia="Liberation Sans" w:hAnsi="Liberation Sans" w:cs="Liberation Sans"/>
    </w:rPr>
  </w:style>
  <w:style w:type="character" w:customStyle="1" w:styleId="90">
    <w:name w:val="Заголовок 9 Знак"/>
    <w:link w:val="9"/>
    <w:uiPriority w:val="9"/>
    <w:rPr>
      <w:rFonts w:ascii="Liberation Sans" w:eastAsia="Liberation Sans" w:hAnsi="Liberation Sans" w:cs="Liberation Sans"/>
    </w:rPr>
  </w:style>
  <w:style w:type="paragraph" w:styleId="a3">
    <w:name w:val="Title"/>
    <w:basedOn w:val="a"/>
    <w:next w:val="a"/>
    <w:link w:val="a4"/>
    <w:uiPriority w:val="10"/>
    <w:qFormat/>
    <w:pPr>
      <w:spacing w:before="300"/>
      <w:contextualSpacing/>
    </w:pPr>
    <w:rPr>
      <w:sz w:val="48"/>
      <w:szCs w:val="48"/>
    </w:rPr>
  </w:style>
  <w:style w:type="character" w:customStyle="1" w:styleId="a4">
    <w:name w:val="Заголовок Знак"/>
    <w:link w:val="a3"/>
    <w:uiPriority w:val="10"/>
    <w:rPr>
      <w:sz w:val="48"/>
      <w:szCs w:val="48"/>
    </w:rPr>
  </w:style>
  <w:style w:type="paragraph" w:styleId="a5">
    <w:name w:val="Subtitle"/>
    <w:basedOn w:val="a"/>
    <w:next w:val="a"/>
    <w:link w:val="a6"/>
    <w:uiPriority w:val="11"/>
    <w:qFormat/>
    <w:pPr>
      <w:spacing w:before="200"/>
    </w:pPr>
    <w:rPr>
      <w:sz w:val="24"/>
      <w:szCs w:val="24"/>
    </w:rPr>
  </w:style>
  <w:style w:type="character" w:customStyle="1" w:styleId="a6">
    <w:name w:val="Подзаголовок Знак"/>
    <w:link w:val="a5"/>
    <w:uiPriority w:val="11"/>
    <w:rPr>
      <w:sz w:val="24"/>
      <w:szCs w:val="24"/>
    </w:rPr>
  </w:style>
  <w:style w:type="paragraph" w:styleId="22">
    <w:name w:val="Quote"/>
    <w:basedOn w:val="a"/>
    <w:next w:val="a"/>
    <w:link w:val="23"/>
    <w:uiPriority w:val="29"/>
    <w:qFormat/>
    <w:pPr>
      <w:ind w:left="720" w:right="720"/>
    </w:pPr>
    <w:rPr>
      <w:i/>
    </w:rPr>
  </w:style>
  <w:style w:type="character" w:customStyle="1" w:styleId="23">
    <w:name w:val="Цитата 2 Знак"/>
    <w:link w:val="22"/>
    <w:uiPriority w:val="29"/>
    <w:rPr>
      <w:i/>
    </w:rPr>
  </w:style>
  <w:style w:type="paragraph" w:styleId="a7">
    <w:name w:val="Intense Quote"/>
    <w:basedOn w:val="a"/>
    <w:next w:val="a"/>
    <w:link w:val="a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Pr>
      <w:i/>
    </w:rPr>
  </w:style>
  <w:style w:type="paragraph" w:styleId="a9">
    <w:name w:val="header"/>
    <w:basedOn w:val="a"/>
    <w:link w:val="aa"/>
    <w:uiPriority w:val="99"/>
    <w:unhideWhenUsed/>
    <w:pPr>
      <w:tabs>
        <w:tab w:val="center" w:pos="7143"/>
        <w:tab w:val="right" w:pos="14287"/>
      </w:tabs>
      <w:spacing w:after="0" w:line="240" w:lineRule="auto"/>
    </w:pPr>
  </w:style>
  <w:style w:type="character" w:customStyle="1" w:styleId="aa">
    <w:name w:val="Верхний колонтитул Знак"/>
    <w:link w:val="a9"/>
    <w:uiPriority w:val="99"/>
  </w:style>
  <w:style w:type="paragraph" w:styleId="ab">
    <w:name w:val="footer"/>
    <w:basedOn w:val="a"/>
    <w:link w:val="ac"/>
    <w:uiPriority w:val="99"/>
    <w:unhideWhenUsed/>
    <w:pPr>
      <w:tabs>
        <w:tab w:val="center" w:pos="7143"/>
        <w:tab w:val="right" w:pos="14287"/>
      </w:tabs>
      <w:spacing w:after="0" w:line="240" w:lineRule="auto"/>
    </w:pPr>
  </w:style>
  <w:style w:type="character" w:customStyle="1" w:styleId="FooterChar">
    <w:name w:val="Footer Char"/>
    <w:uiPriority w:val="99"/>
  </w:style>
  <w:style w:type="paragraph" w:styleId="ad">
    <w:name w:val="caption"/>
    <w:basedOn w:val="a"/>
    <w:next w:val="a"/>
    <w:uiPriority w:val="35"/>
    <w:semiHidden/>
    <w:unhideWhenUsed/>
    <w:qFormat/>
    <w:rPr>
      <w:b/>
      <w:bCs/>
      <w:color w:val="5B9BD5" w:themeColor="accent1"/>
      <w:sz w:val="18"/>
      <w:szCs w:val="18"/>
    </w:rPr>
  </w:style>
  <w:style w:type="character" w:customStyle="1" w:styleId="ac">
    <w:name w:val="Нижний колонтитул Знак"/>
    <w:link w:val="ab"/>
    <w:uiPriority w:val="99"/>
  </w:style>
  <w:style w:type="table" w:styleId="ae">
    <w:name w:val="Table Grid"/>
    <w:basedOn w:val="a1"/>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0">
    <w:name w:val="Таблица простая 1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Таблица простая 31"/>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0">
    <w:name w:val="Таблица простая 41"/>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0">
    <w:name w:val="Таблица простая 51"/>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af">
    <w:name w:val="Hyperlink"/>
    <w:uiPriority w:val="99"/>
    <w:unhideWhenUsed/>
    <w:rPr>
      <w:color w:val="0563C1" w:themeColor="hyperlink"/>
      <w:u w:val="single"/>
    </w:rPr>
  </w:style>
  <w:style w:type="paragraph" w:styleId="af0">
    <w:name w:val="footnote text"/>
    <w:basedOn w:val="a"/>
    <w:link w:val="af1"/>
    <w:uiPriority w:val="99"/>
    <w:semiHidden/>
    <w:unhideWhenUsed/>
    <w:pPr>
      <w:spacing w:after="40" w:line="240" w:lineRule="auto"/>
    </w:pPr>
    <w:rPr>
      <w:sz w:val="18"/>
    </w:rPr>
  </w:style>
  <w:style w:type="character" w:customStyle="1" w:styleId="af1">
    <w:name w:val="Текст сноски Знак"/>
    <w:link w:val="af0"/>
    <w:uiPriority w:val="99"/>
    <w:rPr>
      <w:sz w:val="18"/>
    </w:rPr>
  </w:style>
  <w:style w:type="character" w:styleId="af2">
    <w:name w:val="footnote reference"/>
    <w:uiPriority w:val="99"/>
    <w:unhideWhenUsed/>
    <w:rPr>
      <w:vertAlign w:val="superscript"/>
    </w:rPr>
  </w:style>
  <w:style w:type="paragraph" w:styleId="af3">
    <w:name w:val="endnote text"/>
    <w:basedOn w:val="a"/>
    <w:link w:val="af4"/>
    <w:uiPriority w:val="99"/>
    <w:semiHidden/>
    <w:unhideWhenUsed/>
    <w:pPr>
      <w:spacing w:after="0" w:line="240" w:lineRule="auto"/>
    </w:pPr>
  </w:style>
  <w:style w:type="character" w:customStyle="1" w:styleId="af4">
    <w:name w:val="Текст концевой сноски Знак"/>
    <w:link w:val="af3"/>
    <w:uiPriority w:val="99"/>
    <w:rPr>
      <w:sz w:val="20"/>
    </w:rPr>
  </w:style>
  <w:style w:type="character" w:styleId="af5">
    <w:name w:val="endnote reference"/>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6">
    <w:name w:val="TOC Heading"/>
    <w:uiPriority w:val="39"/>
    <w:unhideWhenUsed/>
  </w:style>
  <w:style w:type="paragraph" w:styleId="af7">
    <w:name w:val="table of figures"/>
    <w:basedOn w:val="a"/>
    <w:next w:val="a"/>
    <w:uiPriority w:val="99"/>
    <w:unhideWhenUsed/>
    <w:pPr>
      <w:spacing w:after="0"/>
    </w:pPr>
  </w:style>
  <w:style w:type="paragraph" w:styleId="af8">
    <w:name w:val="No Spacing"/>
    <w:basedOn w:val="a"/>
    <w:uiPriority w:val="1"/>
    <w:qFormat/>
    <w:pPr>
      <w:spacing w:after="0" w:line="240" w:lineRule="auto"/>
    </w:pPr>
  </w:style>
  <w:style w:type="paragraph" w:styleId="af9">
    <w:name w:val="List Paragraph"/>
    <w:basedOn w:val="a"/>
    <w:uiPriority w:val="34"/>
    <w:qFormat/>
    <w:pPr>
      <w:ind w:left="720"/>
      <w:contextualSpacing/>
    </w:pPr>
  </w:style>
  <w:style w:type="paragraph" w:styleId="afa">
    <w:name w:val="annotation text"/>
    <w:basedOn w:val="a"/>
    <w:link w:val="afb"/>
    <w:uiPriority w:val="99"/>
    <w:semiHidden/>
    <w:unhideWhenUsed/>
    <w:pPr>
      <w:spacing w:line="240" w:lineRule="auto"/>
    </w:pPr>
  </w:style>
  <w:style w:type="character" w:customStyle="1" w:styleId="afb">
    <w:name w:val="Текст примечания Знак"/>
    <w:basedOn w:val="a0"/>
    <w:link w:val="afa"/>
    <w:uiPriority w:val="99"/>
    <w:semiHidden/>
    <w:rPr>
      <w:rFonts w:ascii="Liberation Sans" w:eastAsia="Liberation Sans" w:hAnsi="Liberation Sans" w:cs="Liberation Sans"/>
      <w:sz w:val="20"/>
      <w:szCs w:val="20"/>
    </w:rPr>
  </w:style>
  <w:style w:type="character" w:styleId="afc">
    <w:name w:val="annotation reference"/>
    <w:basedOn w:val="a0"/>
    <w:uiPriority w:val="99"/>
    <w:semiHidden/>
    <w:unhideWhenUsed/>
    <w:rPr>
      <w:sz w:val="16"/>
      <w:szCs w:val="16"/>
    </w:rPr>
  </w:style>
  <w:style w:type="paragraph" w:styleId="afd">
    <w:name w:val="Balloon Text"/>
    <w:basedOn w:val="a"/>
    <w:link w:val="afe"/>
    <w:uiPriority w:val="99"/>
    <w:semiHidden/>
    <w:unhideWhenUsed/>
    <w:pPr>
      <w:spacing w:after="0" w:line="240" w:lineRule="auto"/>
    </w:pPr>
    <w:rPr>
      <w:rFonts w:ascii="Segoe UI" w:hAnsi="Segoe UI" w:cs="Segoe UI"/>
      <w:sz w:val="18"/>
      <w:szCs w:val="18"/>
    </w:rPr>
  </w:style>
  <w:style w:type="character" w:customStyle="1" w:styleId="afe">
    <w:name w:val="Текст выноски Знак"/>
    <w:basedOn w:val="a0"/>
    <w:link w:val="afd"/>
    <w:uiPriority w:val="99"/>
    <w:semiHidden/>
    <w:rPr>
      <w:rFonts w:ascii="Segoe UI" w:eastAsia="Liberation Sans" w:hAnsi="Segoe UI" w:cs="Segoe UI"/>
      <w:sz w:val="18"/>
      <w:szCs w:val="18"/>
    </w:rPr>
  </w:style>
  <w:style w:type="paragraph" w:customStyle="1" w:styleId="ConsPlusNormal">
    <w:name w:val="ConsPlusNormal"/>
    <w:pPr>
      <w:widowControl w:val="0"/>
      <w:spacing w:after="0" w:line="240" w:lineRule="auto"/>
    </w:pPr>
    <w:rPr>
      <w:rFonts w:ascii="Arial" w:eastAsiaTheme="minorEastAsia" w:hAnsi="Arial" w:cs="Arial"/>
      <w:sz w:val="20"/>
      <w:lang w:eastAsia="ru-RU"/>
    </w:rPr>
  </w:style>
  <w:style w:type="paragraph" w:styleId="aff">
    <w:name w:val="annotation subject"/>
    <w:basedOn w:val="afa"/>
    <w:next w:val="afa"/>
    <w:link w:val="aff0"/>
    <w:uiPriority w:val="99"/>
    <w:semiHidden/>
    <w:unhideWhenUsed/>
    <w:rsid w:val="00064E9A"/>
    <w:rPr>
      <w:b/>
      <w:bCs/>
    </w:rPr>
  </w:style>
  <w:style w:type="character" w:customStyle="1" w:styleId="aff0">
    <w:name w:val="Тема примечания Знак"/>
    <w:basedOn w:val="afb"/>
    <w:link w:val="aff"/>
    <w:uiPriority w:val="99"/>
    <w:semiHidden/>
    <w:rsid w:val="00064E9A"/>
    <w:rPr>
      <w:rFonts w:ascii="Liberation Sans" w:eastAsia="Liberation Sans" w:hAnsi="Liberation Sans" w:cs="Liberation Sans"/>
      <w:b/>
      <w:bCs/>
      <w:sz w:val="20"/>
      <w:szCs w:val="20"/>
    </w:rPr>
  </w:style>
  <w:style w:type="paragraph" w:styleId="aff1">
    <w:name w:val="Normal (Web)"/>
    <w:basedOn w:val="a"/>
    <w:uiPriority w:val="99"/>
    <w:semiHidden/>
    <w:unhideWhenUsed/>
    <w:rsid w:val="008C7B16"/>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e"/>
    <w:uiPriority w:val="39"/>
    <w:rsid w:val="00DE52B6"/>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5755536">
      <w:bodyDiv w:val="1"/>
      <w:marLeft w:val="0"/>
      <w:marRight w:val="0"/>
      <w:marTop w:val="0"/>
      <w:marBottom w:val="0"/>
      <w:divBdr>
        <w:top w:val="none" w:sz="0" w:space="0" w:color="auto"/>
        <w:left w:val="none" w:sz="0" w:space="0" w:color="auto"/>
        <w:bottom w:val="none" w:sz="0" w:space="0" w:color="auto"/>
        <w:right w:val="none" w:sz="0" w:space="0" w:color="auto"/>
      </w:divBdr>
    </w:div>
    <w:div w:id="907762551">
      <w:bodyDiv w:val="1"/>
      <w:marLeft w:val="0"/>
      <w:marRight w:val="0"/>
      <w:marTop w:val="0"/>
      <w:marBottom w:val="0"/>
      <w:divBdr>
        <w:top w:val="none" w:sz="0" w:space="0" w:color="auto"/>
        <w:left w:val="none" w:sz="0" w:space="0" w:color="auto"/>
        <w:bottom w:val="none" w:sz="0" w:space="0" w:color="auto"/>
        <w:right w:val="none" w:sz="0" w:space="0" w:color="auto"/>
      </w:divBdr>
    </w:div>
    <w:div w:id="2115976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New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2">
      <a:majorFont>
        <a:latin typeface="Arial"/>
        <a:ea typeface="Arial"/>
        <a:cs typeface="Arial"/>
      </a:majorFont>
      <a:minorFont>
        <a:latin typeface="Arial"/>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cap="flat" cmpd="sng" algn="ctr">
          <a:solidFill>
            <a:schemeClr val="phClr">
              <a:shade val="95000"/>
              <a:satMod val="105000"/>
            </a:schemeClr>
          </a:solidFill>
        </a:ln>
        <a:ln w="12700" cap="flat" cmpd="sng" algn="ctr">
          <a:solidFill>
            <a:schemeClr val="phClr"/>
          </a:solidFill>
        </a:ln>
        <a:ln w="19050" cap="flat" cmpd="sng" algn="ctr">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C7BBE8-5DE5-40FA-A85B-A4C52FB8FA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1776</TotalTime>
  <Pages>21</Pages>
  <Words>5680</Words>
  <Characters>32377</Characters>
  <Application>Microsoft Office Word</Application>
  <DocSecurity>0</DocSecurity>
  <Lines>269</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Министерство Экономики РД</Company>
  <LinksUpToDate>false</LinksUpToDate>
  <CharactersWithSpaces>37982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Redhaired</cp:lastModifiedBy>
  <cp:revision>84</cp:revision>
  <cp:lastPrinted>2025-06-26T09:29:00Z</cp:lastPrinted>
  <dcterms:created xsi:type="dcterms:W3CDTF">2023-09-12T17:38:00Z</dcterms:created>
  <dcterms:modified xsi:type="dcterms:W3CDTF">2025-07-02T14:59:00Z</dcterms:modified>
</cp:coreProperties>
</file>