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C1A8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C1A87" w:rsidRDefault="00782A6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8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1A87" w:rsidRDefault="00782A6C">
            <w:pPr>
              <w:pStyle w:val="ConsPlusTitlePage0"/>
              <w:jc w:val="center"/>
            </w:pPr>
            <w:r>
              <w:rPr>
                <w:sz w:val="42"/>
              </w:rPr>
              <w:t>Приказ Минцифры РД от 16.12.2021 N 85-ОД</w:t>
            </w:r>
            <w:r>
              <w:rPr>
                <w:sz w:val="42"/>
              </w:rPr>
              <w:br/>
              <w:t>(ред. от 20.05.2025)</w:t>
            </w:r>
            <w:r>
              <w:rPr>
                <w:sz w:val="42"/>
              </w:rPr>
              <w:br/>
            </w:r>
            <w:r>
              <w:rPr>
                <w:sz w:val="42"/>
              </w:rPr>
              <w:t>"Об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кадровый резерв Министерс</w:t>
            </w:r>
            <w:r>
              <w:rPr>
                <w:sz w:val="42"/>
              </w:rPr>
              <w:t>тва цифрового развития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кадровый резерв Министерст</w:t>
            </w:r>
            <w:r>
              <w:rPr>
                <w:sz w:val="42"/>
              </w:rPr>
              <w:t>ва цифрового развития Республики Дагестан"</w:t>
            </w:r>
            <w:r>
              <w:rPr>
                <w:sz w:val="42"/>
              </w:rPr>
              <w:br/>
              <w:t>(Зарегистрировано в Минюсте РД 27.12.2021 N 5878)</w:t>
            </w:r>
          </w:p>
        </w:tc>
      </w:tr>
      <w:tr w:rsidR="001C1A8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1A87" w:rsidRDefault="00782A6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1C1A87" w:rsidRDefault="001C1A87">
      <w:pPr>
        <w:pStyle w:val="ConsPlusNormal0"/>
        <w:sectPr w:rsidR="001C1A8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C1A87" w:rsidRDefault="001C1A87">
      <w:pPr>
        <w:pStyle w:val="ConsPlusNormal0"/>
        <w:jc w:val="both"/>
        <w:outlineLvl w:val="0"/>
      </w:pPr>
    </w:p>
    <w:p w:rsidR="001C1A87" w:rsidRDefault="00782A6C">
      <w:pPr>
        <w:pStyle w:val="ConsPlusNormal0"/>
        <w:jc w:val="both"/>
        <w:outlineLvl w:val="0"/>
      </w:pPr>
      <w:r>
        <w:t>Зарегистрировано в Минюсте РД 27 декабря 2021 г. N 5878</w:t>
      </w:r>
    </w:p>
    <w:p w:rsidR="001C1A87" w:rsidRDefault="001C1A8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</w:pPr>
      <w:r>
        <w:t>МИНИСТЕРСТВО ЦИФРОВОГО РАЗВИТИЯ РЕСПУБЛИКИ ДАГЕСТАН</w:t>
      </w:r>
    </w:p>
    <w:p w:rsidR="001C1A87" w:rsidRDefault="001C1A87">
      <w:pPr>
        <w:pStyle w:val="ConsPlusTitle0"/>
        <w:jc w:val="both"/>
      </w:pPr>
    </w:p>
    <w:p w:rsidR="001C1A87" w:rsidRDefault="00782A6C">
      <w:pPr>
        <w:pStyle w:val="ConsPlusTitle0"/>
        <w:jc w:val="center"/>
      </w:pPr>
      <w:r>
        <w:t>ПРИКАЗ</w:t>
      </w:r>
    </w:p>
    <w:p w:rsidR="001C1A87" w:rsidRDefault="00782A6C">
      <w:pPr>
        <w:pStyle w:val="ConsPlusTitle0"/>
        <w:jc w:val="center"/>
      </w:pPr>
      <w:r>
        <w:t>от 16 декабря 2021 г. N 85-ОД</w:t>
      </w:r>
    </w:p>
    <w:p w:rsidR="001C1A87" w:rsidRDefault="001C1A87">
      <w:pPr>
        <w:pStyle w:val="ConsPlusTitle0"/>
        <w:jc w:val="both"/>
      </w:pPr>
    </w:p>
    <w:p w:rsidR="001C1A87" w:rsidRDefault="00782A6C">
      <w:pPr>
        <w:pStyle w:val="ConsPlusTitle0"/>
        <w:jc w:val="center"/>
      </w:pPr>
      <w:r>
        <w:t>ОБ УТВЕРЖДЕНИИ ПОРЯДКА РАБОТЫ КОНКУРСНОЙ КОМИССИИ</w:t>
      </w:r>
    </w:p>
    <w:p w:rsidR="001C1A87" w:rsidRDefault="00782A6C">
      <w:pPr>
        <w:pStyle w:val="ConsPlusTitle0"/>
        <w:jc w:val="center"/>
      </w:pPr>
      <w:r>
        <w:t>ДЛЯ ПРОВЕДЕНИЯ КОНКУРСА НА ЗАМЕЩЕНИЕ ВАКАНТНОЙ</w:t>
      </w:r>
    </w:p>
    <w:p w:rsidR="001C1A87" w:rsidRDefault="00782A6C">
      <w:pPr>
        <w:pStyle w:val="ConsPlusTitle0"/>
        <w:jc w:val="center"/>
      </w:pPr>
      <w:r>
        <w:t>ДОЛЖНОСТИ ГОСУДАРСТВЕННОЙ ГРАЖДАНСКОЙ СЛУЖБЫ</w:t>
      </w:r>
    </w:p>
    <w:p w:rsidR="001C1A87" w:rsidRDefault="00782A6C">
      <w:pPr>
        <w:pStyle w:val="ConsPlusTitle0"/>
        <w:jc w:val="center"/>
      </w:pPr>
      <w:r>
        <w:t>РЕСПУБЛИКИ ДАГЕСТАН В МИНИСТЕРСТВЕ ЦИФРОВОГО РАЗВИТИЯ</w:t>
      </w:r>
    </w:p>
    <w:p w:rsidR="001C1A87" w:rsidRDefault="00782A6C">
      <w:pPr>
        <w:pStyle w:val="ConsPlusTitle0"/>
        <w:jc w:val="center"/>
      </w:pPr>
      <w:r>
        <w:t>РЕСПУБЛИКИ ДАГЕСТАН И ВКЛЮЧЕНИЕ В КАДРОВЫЙ РЕЗЕРВ</w:t>
      </w:r>
    </w:p>
    <w:p w:rsidR="001C1A87" w:rsidRDefault="00782A6C">
      <w:pPr>
        <w:pStyle w:val="ConsPlusTitle0"/>
        <w:jc w:val="center"/>
      </w:pPr>
      <w:r>
        <w:t>МИНИСТЕРСТВА ЦИФРОВОГО РАЗВИТИЯ РЕСПУБЛИКИ ДАГЕСТАН</w:t>
      </w:r>
    </w:p>
    <w:p w:rsidR="001C1A87" w:rsidRDefault="00782A6C">
      <w:pPr>
        <w:pStyle w:val="ConsPlusTitle0"/>
        <w:jc w:val="center"/>
      </w:pPr>
      <w:r>
        <w:t>И МЕТОДИКИ ПРОВЕДЕНИЯ КОНКУРСА НА ЗАМЕЩЕНИЕ ВАКАНТНОЙ</w:t>
      </w:r>
    </w:p>
    <w:p w:rsidR="001C1A87" w:rsidRDefault="00782A6C">
      <w:pPr>
        <w:pStyle w:val="ConsPlusTitle0"/>
        <w:jc w:val="center"/>
      </w:pPr>
      <w:r>
        <w:t>ДОЛЖНОСТИ ГОСУДАРСТВЕННОЙ ГРАЖДАНСКОЙ СЛУЖБЫ</w:t>
      </w:r>
    </w:p>
    <w:p w:rsidR="001C1A87" w:rsidRDefault="00782A6C">
      <w:pPr>
        <w:pStyle w:val="ConsPlusTitle0"/>
        <w:jc w:val="center"/>
      </w:pPr>
      <w:r>
        <w:t>Р</w:t>
      </w:r>
      <w:r>
        <w:t>ЕСПУБЛИКИ ДАГЕСТАН В МИНИСТЕРСТВЕ ЦИФРОВОГО РАЗВИТИЯ</w:t>
      </w:r>
    </w:p>
    <w:p w:rsidR="001C1A87" w:rsidRDefault="00782A6C">
      <w:pPr>
        <w:pStyle w:val="ConsPlusTitle0"/>
        <w:jc w:val="center"/>
      </w:pPr>
      <w:r>
        <w:t>РЕСПУБЛИКИ ДАГЕСТАН И ВКЛЮЧЕНИЕ В КАДРОВЫЙ РЕЗЕРВ</w:t>
      </w:r>
    </w:p>
    <w:p w:rsidR="001C1A87" w:rsidRDefault="00782A6C">
      <w:pPr>
        <w:pStyle w:val="ConsPlusTitle0"/>
        <w:jc w:val="center"/>
      </w:pPr>
      <w:r>
        <w:t>МИНИСТЕРСТВА ЦИФРОВОГО РАЗВИТИЯ РЕСПУБЛИКИ ДАГЕСТАН</w:t>
      </w:r>
    </w:p>
    <w:p w:rsidR="001C1A87" w:rsidRDefault="001C1A8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1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87" w:rsidRDefault="001C1A8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87" w:rsidRDefault="001C1A8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A87" w:rsidRDefault="00782A6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A87" w:rsidRDefault="00782A6C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Минцифры РД</w:t>
            </w:r>
          </w:p>
          <w:p w:rsidR="001C1A87" w:rsidRDefault="00782A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02.02.2023 </w:t>
            </w:r>
            <w:hyperlink r:id="rId9" w:tooltip="Приказ Минцифры РД от 02.02.2023 N 7-ОД &quot;О внесении изменений в Методику проведения конкурсов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ый р">
              <w:r>
                <w:rPr>
                  <w:color w:val="0000FF"/>
                </w:rPr>
                <w:t>N 7-ОД</w:t>
              </w:r>
            </w:hyperlink>
            <w:r>
              <w:rPr>
                <w:color w:val="392C69"/>
              </w:rPr>
              <w:t xml:space="preserve">, от 20.05.2025 </w:t>
            </w:r>
            <w:hyperlink r:id="rId10" w:tooltip="Приказ Минцифры РД от 20.05.2025 N 09-64-ОД &quot;О внесении изменения в Методику проведения конкурсов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">
              <w:r>
                <w:rPr>
                  <w:color w:val="0000FF"/>
                </w:rPr>
                <w:t>N 09-64-ОД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 июл</w:t>
      </w:r>
      <w:r>
        <w:t xml:space="preserve">я 2004 г. N 79-ФЗ "О государственной гражданской службе Российской Федерации" (Собрание законодательства Российской Федерации, 2004, N 31, ст. 3215), </w:t>
      </w:r>
      <w:hyperlink r:id="rId12" w:tooltip="Указ Президента РФ от 01.02.2005 N 112 (ред. от 10.10.2024) &quot;О конкурсе на замещение вакантной должности государственной гражданской службы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 февраля 2005 г. N 112 "О конкурсе на</w:t>
      </w:r>
      <w:r>
        <w:t xml:space="preserve"> замещение вакантной должности государственной гражданской службы Российской Федерации" (Собрание законодательства Российской Федерации, 2005, N 6, ст. 439), </w:t>
      </w:r>
      <w:hyperlink r:id="rId13" w:tooltip="Постановление Правительства РФ от 31.03.2018 N 397 (ред. от 05.08.2024) &quot;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</w:t>
      </w:r>
      <w:r>
        <w:t xml:space="preserve">ов" (Собрание законодательства Российской Федерации, 2018, N 16 (часть II), ст. 2359), </w:t>
      </w:r>
      <w:hyperlink r:id="rId14" w:tooltip="Закон Республики Дагестан от 12.10.2005 N 32 (ред. от 06.02.2025) &quot;О государственной гражданской службе Республики Дагестан&quot; (принят Народным Собранием РД 29.09.2005) {КонсультантПлюс}">
        <w:r>
          <w:rPr>
            <w:color w:val="0000FF"/>
          </w:rPr>
          <w:t>законом</w:t>
        </w:r>
      </w:hyperlink>
      <w:r>
        <w:t xml:space="preserve"> Республики Дагестан от 12 октября 2005 г. N 32 "О государственной гражданской службе Республики Дагестан" (Собрание законодател</w:t>
      </w:r>
      <w:r>
        <w:t>ьства Республики Дагестан, 2005, N 10, ст. 656; интернет-портал правовой информации Республики Дагестан (</w:t>
      </w:r>
      <w:hyperlink r:id="rId15">
        <w:r>
          <w:rPr>
            <w:color w:val="0000FF"/>
          </w:rPr>
          <w:t>www.pravo.e-dag.ru</w:t>
        </w:r>
      </w:hyperlink>
      <w:r>
        <w:t xml:space="preserve">), 2021, 29 мая, N 05004007208) и </w:t>
      </w:r>
      <w:hyperlink r:id="rId16" w:tooltip="Указ Главы РД от 15.05.2015 N 105 (ред. от 28.12.2024) &quot;Об утверждении Положения о кадровом резерве на государственной гражданской службе Республики Дагестан&quot; {КонсультантПлюс}">
        <w:r>
          <w:rPr>
            <w:color w:val="0000FF"/>
          </w:rPr>
          <w:t>Указом</w:t>
        </w:r>
      </w:hyperlink>
      <w:r>
        <w:t xml:space="preserve"> Главы Республики Дагестан от 15 </w:t>
      </w:r>
      <w:r>
        <w:t>мая 2015 N 105 "Об утверждении Положения о кадровом резерве на государственной гражданской службе Республики Дагестан" (Собрание законодательства Республики Дагестан, 2015, N 9, ст. 500; интернет-портал правовой информации Республики Дагестан (</w:t>
      </w:r>
      <w:hyperlink r:id="rId17">
        <w:r>
          <w:rPr>
            <w:color w:val="0000FF"/>
          </w:rPr>
          <w:t>www.pravo.e-dag.ru</w:t>
        </w:r>
      </w:hyperlink>
      <w:r>
        <w:t>), 2021, 9 сентября, N 05004007656), приказываю: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1C1A87" w:rsidRDefault="00782A6C">
      <w:pPr>
        <w:pStyle w:val="ConsPlusNormal0"/>
        <w:spacing w:before="240"/>
        <w:ind w:firstLine="540"/>
        <w:jc w:val="both"/>
      </w:pPr>
      <w:hyperlink w:anchor="P51" w:tooltip="ПОРЯДОК">
        <w:r>
          <w:rPr>
            <w:color w:val="0000FF"/>
          </w:rPr>
          <w:t>Порядок</w:t>
        </w:r>
      </w:hyperlink>
      <w:r>
        <w:t xml:space="preserve"> работы конкурсной комиссии для проведения конкурса на замещение вакантной </w:t>
      </w:r>
      <w:r>
        <w:lastRenderedPageBreak/>
        <w:t>должности государств</w:t>
      </w:r>
      <w:r>
        <w:t>енной гражданской службы Республики Дагестан в Министерстве цифрового развития Республики Дагестан и включение в кадровый резерв Министерства цифрового развития Республики Дагестан;</w:t>
      </w:r>
    </w:p>
    <w:p w:rsidR="001C1A87" w:rsidRDefault="00782A6C">
      <w:pPr>
        <w:pStyle w:val="ConsPlusNormal0"/>
        <w:spacing w:before="240"/>
        <w:ind w:firstLine="540"/>
        <w:jc w:val="both"/>
      </w:pPr>
      <w:hyperlink w:anchor="P154" w:tooltip="МЕТОДИКА">
        <w:r>
          <w:rPr>
            <w:color w:val="0000FF"/>
          </w:rPr>
          <w:t>Методику</w:t>
        </w:r>
      </w:hyperlink>
      <w:r>
        <w:t xml:space="preserve"> проведения конкурса на з</w:t>
      </w:r>
      <w:r>
        <w:t>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кадровый резерв Министерства цифрового развития Республики Дагестан.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2. Признать утратившим силу:</w:t>
      </w:r>
    </w:p>
    <w:p w:rsidR="001C1A87" w:rsidRDefault="00782A6C">
      <w:pPr>
        <w:pStyle w:val="ConsPlusNormal0"/>
        <w:spacing w:before="240"/>
        <w:ind w:firstLine="540"/>
        <w:jc w:val="both"/>
      </w:pPr>
      <w:hyperlink r:id="rId18" w:tooltip="Приказ Минкомсвязи РД от 18.11.2020 N 166-од &quot;Об утверждении Порядка работы конкурсной комиссии для проведения конкурсов на замещение вакантной должности государственной гражданской службы Республики Дагестан в Министерстве информатизации, связи и массовых ком">
        <w:r>
          <w:rPr>
            <w:color w:val="0000FF"/>
          </w:rPr>
          <w:t>приказ</w:t>
        </w:r>
      </w:hyperlink>
      <w:r>
        <w:t xml:space="preserve"> Министерства информатизации, связи и массовых коммуникаций Республики Дагестан РД от 18.11.2020 N 166-од "Об утверждении Порядка работы конкурсной</w:t>
      </w:r>
      <w:r>
        <w:t xml:space="preserve"> комиссии для проведения конкурсов на замещение вакантной должности государственной гражданской службы Республики Дагестан в Министерстве информатизации, связи и массовых коммуникаций Республики Дагестан и включение в кадровый резерв министерства информати</w:t>
      </w:r>
      <w:r>
        <w:t>зации, связи и массовых коммуникаций Республики Дагестан и методики проведения конкурсов на замещение вакантной должности государственной гражданской службы Республики Дагестан в Министерстве информатизации, связи и массовых коммуникаций Республики Дагеста</w:t>
      </w:r>
      <w:r>
        <w:t>н и включение в кадровый резерв министерства информатизации, связи и массовых коммуникаций Республики Дагестан" (интернет-портал правовой информации Республики Дагестан (</w:t>
      </w:r>
      <w:hyperlink r:id="rId19">
        <w:r>
          <w:rPr>
            <w:color w:val="0000FF"/>
          </w:rPr>
          <w:t>www.pravo.e-dag.ru</w:t>
        </w:r>
      </w:hyperlink>
      <w:r>
        <w:t>), 2020, 9 декабря).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3. Структурно</w:t>
      </w:r>
      <w:r>
        <w:t>му подразделению Министерства цифрового развития Республики Дагестан, к компетенции которого отнесены вопросы государственной гражданской службы и кадров: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организовать работу конкурсной комиссии по проведению конкурса на замещение вакантной должности госуд</w:t>
      </w:r>
      <w:r>
        <w:t>арственной гражданской службы Республики Дагестан в Министерстве цифрового развития Республики Дагестан;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разместить настоящий приказ на официальном сайте Министерства цифрового развития Республики Дагестан в информационно-телекоммуникационной сети "Интернет";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направить настоящий приказа на государственную регистрацию в Министерство юстиции Республики Дагестан</w:t>
      </w:r>
      <w:r>
        <w:t xml:space="preserve"> и официальную копию приказа в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порядке, официальную копию - в Прокуратуру Республики Дагестан.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4. Настоящий пр</w:t>
      </w:r>
      <w:r>
        <w:t>иказ вступает в силу в установленном законодательством порядке.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5. Контроль за исполнением настоящего приказа оставляю за собой.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jc w:val="right"/>
      </w:pPr>
      <w:r>
        <w:t>Врио министра</w:t>
      </w:r>
    </w:p>
    <w:p w:rsidR="001C1A87" w:rsidRDefault="00782A6C">
      <w:pPr>
        <w:pStyle w:val="ConsPlusNormal0"/>
        <w:jc w:val="right"/>
      </w:pPr>
      <w:r>
        <w:t>цифрового развития</w:t>
      </w:r>
    </w:p>
    <w:p w:rsidR="001C1A87" w:rsidRDefault="00782A6C">
      <w:pPr>
        <w:pStyle w:val="ConsPlusNormal0"/>
        <w:jc w:val="right"/>
      </w:pPr>
      <w:r>
        <w:t>Республики Дагестан</w:t>
      </w:r>
    </w:p>
    <w:p w:rsidR="001C1A87" w:rsidRDefault="00782A6C">
      <w:pPr>
        <w:pStyle w:val="ConsPlusNormal0"/>
        <w:jc w:val="right"/>
      </w:pPr>
      <w:r>
        <w:t>Т.БУГАНОВ</w:t>
      </w: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jc w:val="right"/>
        <w:outlineLvl w:val="0"/>
      </w:pPr>
      <w:r>
        <w:t>Утвержден</w:t>
      </w:r>
    </w:p>
    <w:p w:rsidR="001C1A87" w:rsidRDefault="00782A6C">
      <w:pPr>
        <w:pStyle w:val="ConsPlusNormal0"/>
        <w:jc w:val="right"/>
      </w:pPr>
      <w:r>
        <w:t>приказом Министерства цифрового</w:t>
      </w:r>
    </w:p>
    <w:p w:rsidR="001C1A87" w:rsidRDefault="00782A6C">
      <w:pPr>
        <w:pStyle w:val="ConsPlusNormal0"/>
        <w:jc w:val="right"/>
      </w:pPr>
      <w:r>
        <w:t>развития Республ</w:t>
      </w:r>
      <w:r>
        <w:t>ики Дагестан</w:t>
      </w:r>
    </w:p>
    <w:p w:rsidR="001C1A87" w:rsidRDefault="00782A6C">
      <w:pPr>
        <w:pStyle w:val="ConsPlusNormal0"/>
        <w:jc w:val="right"/>
      </w:pPr>
      <w:r>
        <w:t>от 16 декабря 2021 г. N 85-ОД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</w:pPr>
      <w:bookmarkStart w:id="0" w:name="P51"/>
      <w:bookmarkEnd w:id="0"/>
      <w:r>
        <w:t>ПОРЯДОК</w:t>
      </w:r>
    </w:p>
    <w:p w:rsidR="001C1A87" w:rsidRDefault="00782A6C">
      <w:pPr>
        <w:pStyle w:val="ConsPlusTitle0"/>
        <w:jc w:val="center"/>
      </w:pPr>
      <w:r>
        <w:t>РАБОТЫ КОНКУРСНОЙ КОМИССИИ ДЛЯ ПРОВЕДЕНИЯ КОНКУРСА</w:t>
      </w:r>
    </w:p>
    <w:p w:rsidR="001C1A87" w:rsidRDefault="00782A6C">
      <w:pPr>
        <w:pStyle w:val="ConsPlusTitle0"/>
        <w:jc w:val="center"/>
      </w:pPr>
      <w:r>
        <w:t>НА ЗАМЕЩЕНИЕ ВАКАНТНОЙ ДОЛЖНОСТИ ГОСУДАРСТВЕННОЙ</w:t>
      </w:r>
    </w:p>
    <w:p w:rsidR="001C1A87" w:rsidRDefault="00782A6C">
      <w:pPr>
        <w:pStyle w:val="ConsPlusTitle0"/>
        <w:jc w:val="center"/>
      </w:pPr>
      <w:r>
        <w:t>ГРАЖДАНСКОЙ СЛУЖБЫ РЕСПУБЛИКИ ДАГЕСТАН В МИНИСТЕРСТВЕ</w:t>
      </w:r>
    </w:p>
    <w:p w:rsidR="001C1A87" w:rsidRDefault="00782A6C">
      <w:pPr>
        <w:pStyle w:val="ConsPlusTitle0"/>
        <w:jc w:val="center"/>
      </w:pPr>
      <w:r>
        <w:t>ЦИФРОВОГО РАЗВИТИЯ РЕСПУБЛИКИ ДАГЕСТАН И ВКЛЮЧЕНИЕ</w:t>
      </w:r>
    </w:p>
    <w:p w:rsidR="001C1A87" w:rsidRDefault="00782A6C">
      <w:pPr>
        <w:pStyle w:val="ConsPlusTitle0"/>
        <w:jc w:val="center"/>
      </w:pPr>
      <w:r>
        <w:t>В КАДРОВЫЙ РЕЗЕРВ МИНИСТЕРСТВА ЦИФРОВОГО РАЗВИТИЯ</w:t>
      </w:r>
    </w:p>
    <w:p w:rsidR="001C1A87" w:rsidRDefault="00782A6C">
      <w:pPr>
        <w:pStyle w:val="ConsPlusTitle0"/>
        <w:jc w:val="center"/>
      </w:pPr>
      <w:r>
        <w:t>РЕСПУБЛИКИ ДАГЕСТАН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1"/>
      </w:pPr>
      <w:r>
        <w:t>I. Общие положения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1. Настоящий 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кадровый резерв Министерства</w:t>
      </w:r>
      <w:r>
        <w:t xml:space="preserve"> цифрового развития Республики Дагестан (далее соответственно - Порядок, конкурсная комиссия)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(да</w:t>
      </w:r>
      <w:r>
        <w:t>лее - гражданская служба) в Министерстве цифрового развития Республики Дагестан (далее - Министерство) и включение в кадровый резерв Министерства.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2. Конкурсная комиссия создается в соответствии с законодательством Российской Федерации и Республики Дагеста</w:t>
      </w:r>
      <w:r>
        <w:t>н о государственной гражданской службе в целях обеспечения конституционного права граждан Российской Федерации (далее - граждане) на равный доступ к гражданской службе Республики Дагестан и права государственных гражданских служащих Республики Дагестан, за</w:t>
      </w:r>
      <w:r>
        <w:t>мещающих должности гражданской службы Республики Дагестан в Министерстве (далее - гражданские служащие), на должностной рост на конкурсной основе.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3. Конкурсная комиссия действует на постоянной основе и в своей деятельности руководствуется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21" w:tooltip="&quot;Конституция Республики Дагестан&quot; (принята Конституционным Собранием 10.07.2003) (ред. от 12.11.2024) {КонсультантПлюс}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</w:t>
      </w:r>
      <w:r>
        <w:t>ики Дагестан, постановлениями и распоряжениями Правительства Республики Дагестан, нормативными правовыми актами Министерства и настоящим Порядком.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1"/>
      </w:pPr>
      <w:r>
        <w:t>II. Основные функции и права конкурсной комиссии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4. Основными функциями конкурсной комиссии являются: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а) оп</w:t>
      </w:r>
      <w:r>
        <w:t>ределение соответствия претендента на замещение вакантной должности гражданской службы в Министерстве (для включения в кадровый резерв Министерства) (далее - претендент) квалификационным требованиям к уровню профессионального образования, стажу государстве</w:t>
      </w:r>
      <w:r>
        <w:t>нной гражданской службы Республики Дагестан или работы по специальности, направлению подготовки, которые необходимы для исполнения должностных обязанностей по должности гражданской службы;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б) определение соответствия кандидата на замещение вакантной должно</w:t>
      </w:r>
      <w:r>
        <w:t>сти гражданской службы в Министерстве (для включения в кадровый резерв Министерства) (далее - кандидат) знаниям и умениям, которые необходимы для исполнения должностных обязанностей по должности гражданской службы;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в) установление отсутствия ограничений, у</w:t>
      </w:r>
      <w:r>
        <w:t>становленных законодательством Российской Федерации о государственной гражданской службе Российской Федерации, для поступления на гражданскую службу в Министерство;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г) осуществление оценки профессионального уровня кандидатов посредством проведения конкурсн</w:t>
      </w:r>
      <w:r>
        <w:t>ых процедур;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д) отбор кандидатов для включения в кадровый резерв Министерства;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е) информирование министра цифрового развития Республики Дагестан (далее - министр) и участников конкурса о результатах работы конкурсной комиссии;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ж) осуществление иных функций</w:t>
      </w:r>
      <w:r>
        <w:t xml:space="preserve"> в соответствии с действующим законодательством.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5. Конкурсная комиссия для выполнения возложенных на нее функций имеет право: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а) запрашивать и получать от структурных подразделений Министерства и организаций материалы, необходимые для решения вопросов, вх</w:t>
      </w:r>
      <w:r>
        <w:t>одящих в ее компетенцию;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б) в случае необходимости привлекать к своей работе гражданских служащих, замещающих должности в структурных подразделениях Министерства.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1"/>
      </w:pPr>
      <w:r>
        <w:t>III. Состав конкурсной комиссии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6. Состав конкурсной комиссии формируется таким образом, чт</w:t>
      </w:r>
      <w:r>
        <w:t>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7. Состав и сроки работы конкурсной комиссии утверждаются правовым актом Министерства.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8. Конкурсная комиссия состоит </w:t>
      </w:r>
      <w:r>
        <w:t>из председателя, заместителя председателя, секретаря и членов конкурсной комиссии.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9. В состав конкурсной комиссии входят уполномоченные министром гражданские служащие, замещающие должности гражданской службы в Министерстве (в том числе из подразделения по вопросам гражданской службы и кадров Министерства и подразделения Министерства, в </w:t>
      </w:r>
      <w:r>
        <w:t>котором проводится конкурс), представители общественного совета (далее - общественный совет), представленные общественным советом по запросу Министерства, и независимые эксперты.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качестве независимых экспертов-специалистов по вопросам, связанным с гражда</w:t>
      </w:r>
      <w:r>
        <w:t>нской службой, привлекаются представители научных, образовательных и других организаций, приглашаемые Управлением Главы Республики Дагестан по вопросам государственной службы, кадров и государственным наградам по запросу министра.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Для эффективного применен</w:t>
      </w:r>
      <w:r>
        <w:t>ия методов оценки к участию в работе конкурсной комиссии в качестве независимых экспертов-специалистов в области оценки персонала, а также специалистов в областях и видах профессиональной служебной деятельности, соответствующих задачам и функциям Министерс</w:t>
      </w:r>
      <w:r>
        <w:t>тва и его подразделений, привлекаются представители научных, образовательных и других организаций, приглашаемые Управлением Главы Республики Дагестан по вопросам государственной службы, кадров и государственным наградам по запросу министра.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Общее число пре</w:t>
      </w:r>
      <w:r>
        <w:t>дставителей общественного совета и независимых экспертов должно составлять не менее одной четверти от общего числа членов конкурсной комиссии.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10. Общий срок пребывания независимого эксперта в конкурсной комиссии Министерства не может превышать три года. И</w:t>
      </w:r>
      <w:r>
        <w:t>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Министерства.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Повторное включение данно</w:t>
      </w:r>
      <w:r>
        <w:t>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11. При подготовке к проведению конкурсов структурным подразделением Министерства, к компетенц</w:t>
      </w:r>
      <w:r>
        <w:t>ии которого отнесены вопросы государственной службы уточняется участие в составе конкурсной комиссии представителей научных, образовательных и других организаций, привлекаемых в качестве независимых экспертов.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12. Состав конкурсной комиссии, исполнение дол</w:t>
      </w:r>
      <w:r>
        <w:t>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13. Председатель конкурсной комиссии: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а) осуществляет обще</w:t>
      </w:r>
      <w:r>
        <w:t>е руководство работой конкурсной комиссии;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б) председательствует на заседаниях конкурсной комиссии;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в) определяет по согласованию с другими членами конкурсной комиссии порядок рассмотрения вопросов;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г) контролирует исполнение решений, принятых конкурсной к</w:t>
      </w:r>
      <w:r>
        <w:t>омиссией;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д) организует работу конкурсной комиссии;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е) осуществляет иные полномочия в соответствии с законодательством Российской Федерации и Республики Дагестан, а также с правовыми актами Министерства.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14. Заместитель председателя конкурсной комиссии исп</w:t>
      </w:r>
      <w:r>
        <w:t>олняет обязанности председателя конкурсной комиссии в его отсутствие.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15. Секретарь конкурсной комиссии: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а) осуществляет подготовку проекта правового акта Министерства о проведении конкурса;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б) осуществляет подготовку и размещение объявления о проведении к</w:t>
      </w:r>
      <w:r>
        <w:t>онкурса, содержащего следующую информацию о конкурсе: наименование вакантной должности гражданской службы в Министерстве (группы должностей гражданской службы для включения в кадровый резерв Министерства), квалификационные требования для замещения должност</w:t>
      </w:r>
      <w:r>
        <w:t>и гражданской службы (для включения в кадровый резерв), условия прохождения гражданской службы, место и время приема документов, подлежащих представлению, срок, до истечения которого принимаются документы, предполагаемая дата проведения конкурса, место и п</w:t>
      </w:r>
      <w:r>
        <w:t>орядок его проведения, сведения о методах оценки,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</w:t>
      </w:r>
      <w:r>
        <w:t xml:space="preserve">ости и результативности профессиональной служебной деятельности гражданского служащего, предварительный квалификационный тест, а также другие информационные материалы, на официальном сайте Министерства в информационно-телекоммуникационной сети "Интернет", </w:t>
      </w:r>
      <w:r>
        <w:t>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</w:t>
      </w:r>
      <w:hyperlink r:id="rId22">
        <w:r>
          <w:rPr>
            <w:color w:val="0000FF"/>
          </w:rPr>
          <w:t>https://gossluzhba.gov.ru</w:t>
        </w:r>
      </w:hyperlink>
      <w:r>
        <w:t>), а также в Ре</w:t>
      </w:r>
      <w:r>
        <w:t>спубликанском портале государственной службы и кадров (</w:t>
      </w:r>
      <w:hyperlink r:id="rId23">
        <w:r>
          <w:rPr>
            <w:color w:val="0000FF"/>
          </w:rPr>
          <w:t>https://daggossluzhba.ru</w:t>
        </w:r>
      </w:hyperlink>
      <w:r>
        <w:t>) в информационно-телекоммуникационной сети "Интернет";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в) осуществляет прием, регистрацию и хранение заявлений граждан (гражданских служащих) на участие в конкурсе и прилагаемых к ним документов;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г) консультирует граждан (гражданских служащих), заявивших о намерении участвовать в конкурсе, по вопросам проведен</w:t>
      </w:r>
      <w:r>
        <w:t>ия конкурса;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д) осуществляет оценку сведений, представленных гражданином, гражданским служащим, на предмет соответствия гражданина (гражданского служащего) установленным квалификационным требованиям для замещения должности гражданской службы в Министерстве</w:t>
      </w:r>
      <w:r>
        <w:t xml:space="preserve"> (для включения в кадровый резерв Министерства), на которую объявлен конкурс;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е) готовит проекты запросов о проверке достоверности и полноты сведений, представленных гражданами на участие в конкурсе;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ж) осуществляет по поручению министра подготовку доклада</w:t>
      </w:r>
      <w:r>
        <w:t xml:space="preserve"> о претендентах, подавших соответствующие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з) готовит проект письменного отказа гражданину (гражданскому служащему)</w:t>
      </w:r>
      <w:r>
        <w:t xml:space="preserve"> в приеме заявления и документов на участие в конкурсе при несвоевременном их представлении, представлении их не в полном объеме или с нарушением правил оформления без уважительной причины;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и) готовит проект письма гражданину (гражданскому служащему) о его</w:t>
      </w:r>
      <w:r>
        <w:t xml:space="preserve"> не допуске к участию в конкурсе в связи с его несоответствием квалификационным требованиям для замещения вакантной должности гражданской службы (для включения в кадровый резерв) и (или) в связи с выявленными ограничениями, установленными законодательством</w:t>
      </w:r>
      <w:r>
        <w:t xml:space="preserve"> Российской Федерации и Республики Дагестан о государственной гражданской службе для поступления на гражданскую службу и ее прохождения;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к) получает от граждан (гражданских служащих) письменные согласия на обработку их персональных данных;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л) осуществляет </w:t>
      </w:r>
      <w:r>
        <w:t>подготовку писем Министерства в государственный орган экспертов;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м) осуществляет подготовку писем Министерства в общественный совет о приглашении членов общественного совета для включения в состав конкурсной комиссии;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н) оповещает одним из способов, позволяющих установить факт уведомления (письмо, телефонограмма, факсим</w:t>
      </w:r>
      <w:r>
        <w:t>ильное или электронное сообщение и другие), членов конкурсной комиссии и лиц, присутствие которых необходимо на заседании конкурсной комиссии, о времени и месте проведения заседания конкурсной комиссии, о конкурсных процедурах, а также о вопросах, вносимых</w:t>
      </w:r>
      <w:r>
        <w:t xml:space="preserve"> на рассмотрение конкурсной комиссии;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о) осуществляет организационно-техническое обеспечение проведения заседания конкурсной комиссии и организует проведение конкурсных процедур;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п) по поручению министра: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не позднее чем за 15 календарных дней до начала вто</w:t>
      </w:r>
      <w:r>
        <w:t>рого этапа конкурса размещает на официальном сайте Министерства в информационно-телекоммуникационной сети "Интернет", в федеральной государственной информационной системе "Единая информационная система управления кадровым составом государственной гражданск</w:t>
      </w:r>
      <w:r>
        <w:t>ой службы Российской Федерации" (</w:t>
      </w:r>
      <w:hyperlink r:id="rId24">
        <w:r>
          <w:rPr>
            <w:color w:val="0000FF"/>
          </w:rPr>
          <w:t>https://gossluzhba.gov.ru</w:t>
        </w:r>
      </w:hyperlink>
      <w:r>
        <w:t>), а также на Республиканском портале государственной службы и кадров (</w:t>
      </w:r>
      <w:hyperlink r:id="rId25">
        <w:r>
          <w:rPr>
            <w:color w:val="0000FF"/>
          </w:rPr>
          <w:t>https://daggossluzhba.ru</w:t>
        </w:r>
      </w:hyperlink>
      <w:r>
        <w:t>) в информацио</w:t>
      </w:r>
      <w:r>
        <w:t xml:space="preserve">нно-телекоммуникационной сети "Интернет" (информацию о дате, месте и времени его проведения, список граждан (гражданских служащих), допущенных к участию в конкурсе, и направляет кандидатам соответствующие сообщения в письменной форме, при этом кандидатам, </w:t>
      </w:r>
      <w:r>
        <w:t>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не позднее 3 рабочих дней до начала</w:t>
      </w:r>
      <w:r>
        <w:t xml:space="preserve"> заседания конкурсной комиссии обеспечивает ознакомление членов конкурсной комиссии с материалами выполнения кандидатами конкурсных заданий, перечень которых определяется председателем конкурсной комиссии;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р) по решению министра ведет цифровую видео- и (ил</w:t>
      </w:r>
      <w:r>
        <w:t>и) аудиозапись индивидуального собеседования с кандидатами либо стенограмму проведения соответствующих конкурсных процедур;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с) оформляет результаты голосования конкурсной комиссии решением, которое подписывается председателем, заместителем председателя, се</w:t>
      </w:r>
      <w:r>
        <w:t>кретарем и членами конкурсной комиссии, принявшими участие в заседании;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т) ведет протокол заседания конкурсной комиссии, в котором фиксирует ход заседания конкурсной комиссии, ее решения и результаты голосования;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у) направляет кандидатам сообщения в письме</w:t>
      </w:r>
      <w:r>
        <w:t>нной форме о результатах конкурса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</w:t>
      </w:r>
      <w:r>
        <w:t>одписью,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ф) обеспечивает размещение информации о результатах конкурса </w:t>
      </w:r>
      <w:r>
        <w:t>на официальном сайте Министерства в информационно-телекоммуникационной сети "Интернет",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</w:t>
      </w:r>
      <w:r>
        <w:t>" (</w:t>
      </w:r>
      <w:hyperlink r:id="rId26">
        <w:r>
          <w:rPr>
            <w:color w:val="0000FF"/>
          </w:rPr>
          <w:t>https://gossluzhba.gov.ru</w:t>
        </w:r>
      </w:hyperlink>
      <w:r>
        <w:t>), а также на Республиканском портале государственной службы и кадров (</w:t>
      </w:r>
      <w:hyperlink r:id="rId27">
        <w:r>
          <w:rPr>
            <w:color w:val="0000FF"/>
          </w:rPr>
          <w:t>https://daggossluzhba.ru</w:t>
        </w:r>
      </w:hyperlink>
      <w:r>
        <w:t xml:space="preserve">) в информационно-телекоммуникационной сети </w:t>
      </w:r>
      <w:r>
        <w:t>"Интернет" в 7-дневный срок со дня его завершения;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х) по письменному заявлению претендентов на замещение вакантной должности гражданской службы, не допущенных к участию в конкурсе, и кандидатов, участвовавших в конкурсе, возвращает их документы, хранящиеся</w:t>
      </w:r>
      <w:r>
        <w:t xml:space="preserve"> в архиве Министерства, в течение трех лет со дня завершения конкурса;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ц) организует уничтожение документов претендентов на замещение вакантной должности гражданской службы в Министерстве (для включения в кадровый резерв Министерства), не допущенных к учас</w:t>
      </w:r>
      <w:r>
        <w:t>тию в конкурсе, и кандидатов, участвовавших в конкурсе, по истечении трех лет со дня завершения конкурса;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ч) осуществляет подготовку проектов правовых актов Министерства по вопросам, относящимся организации и проведению конкурсов.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1"/>
      </w:pPr>
      <w:r>
        <w:t>IV. Порядок и организаци</w:t>
      </w:r>
      <w:r>
        <w:t>я работы конкурсной комиссии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16. Заседание конкурсной комиссии проводится по мере необходимости на основании правового акта Министерства о проведении конкурса.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17. Заседание конкурсной комиссии проводится при наличии не менее двух кандидатов на одну вакан</w:t>
      </w:r>
      <w:r>
        <w:t>тную должность гражданской службы в Министерстве (для включения в кадровый резерв Министерства).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18.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</w:t>
      </w:r>
      <w:r>
        <w:t>ой комиссии с участием только ее членов, замещающих должности гражданской службы в Министерстве, не допускается.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19. Конкурсная комиссия оценивает кандидатов на основании представленных ими документов об образовании, прохождении государственной гражданской</w:t>
      </w:r>
      <w:r>
        <w:t xml:space="preserve"> службы Российской Федерации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</w:t>
      </w:r>
      <w:r>
        <w:t>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реферата, тестирование по вопросам, связанным с выполнением должностных обязанностей по вакантно</w:t>
      </w:r>
      <w:r>
        <w:t>й должности гражданской службы в Министерстве (должности для включения в кадровый резерв Министерства), на замещение которой претендуют кандидаты.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20. Решение конкурсной комиссии по результатам проведения конкурса принимается открытым голосованием простым </w:t>
      </w:r>
      <w:r>
        <w:t>большинством голосов ее членов, присутствующих на заседании, в отсутствие кандидата.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При проведении голосования член комиссии имеет право проголосовать "за" только в отношении одного кандидата, председатель конкурсной комиссии голосует последним.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При равен</w:t>
      </w:r>
      <w:r>
        <w:t>стве голосов решающий является голос председателя конкурсной комиссии.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21. Результаты голосования конкурсной комиссии отражаются в решении конкурсной комиссии, которое подписывается председателем, заместителем председателя, секретарем и членами комиссии, п</w:t>
      </w:r>
      <w:r>
        <w:t>ринявшими участие в заседании. По итогам заседания конкурсной комиссии оформляется протокол установленной формы, в котором фиксируются ее решение и результаты голосования. Протокол подписывается всеми членами конкурсной комиссии.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22. Конкурсная комиссия пр</w:t>
      </w:r>
      <w:r>
        <w:t>инимает одно из следующих решений: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 признании кандидата победителем конкурса;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 том, что победитель конкурса не выявлен;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 признании конкурса несостоявшимся.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Конкурсная комиссия включает в кадровый резерв Министерства кандидата, который не стал победителем конкурса на замещение вакантной должности гражданской службы в Министерстве, но профессиональные и личностные качества которого получили высокую оценку.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23. </w:t>
      </w:r>
      <w: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</w:t>
      </w:r>
      <w:r>
        <w:t xml:space="preserve">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официальном сайте Министерства в информацио</w:t>
      </w:r>
      <w:r>
        <w:t>нно-телекоммуникационной сети "Интернет",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</w:t>
      </w:r>
      <w:hyperlink r:id="rId28">
        <w:r>
          <w:rPr>
            <w:color w:val="0000FF"/>
          </w:rPr>
          <w:t>https://gossluzhba.gov.ru</w:t>
        </w:r>
      </w:hyperlink>
      <w:r>
        <w:t>), а также на Республиканском портале государственной службы и кадров (</w:t>
      </w:r>
      <w:hyperlink r:id="rId29">
        <w:r>
          <w:rPr>
            <w:color w:val="0000FF"/>
          </w:rPr>
          <w:t>https://daggossluzhba.ru</w:t>
        </w:r>
      </w:hyperlink>
      <w:r>
        <w:t>) в информационно-телекоммуникационной сети "Интернет".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24. Документы по проведению конкур</w:t>
      </w:r>
      <w:r>
        <w:t>са формируются в дело и хранятся в структурном подразделении, к компетенции которого отнесены вопросы государственной службы и кадров Министерства в соответствии с номенклатурой дел Министерства.</w:t>
      </w: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jc w:val="right"/>
        <w:outlineLvl w:val="0"/>
      </w:pPr>
      <w:r>
        <w:t>Утверждена</w:t>
      </w:r>
    </w:p>
    <w:p w:rsidR="001C1A87" w:rsidRDefault="00782A6C">
      <w:pPr>
        <w:pStyle w:val="ConsPlusNormal0"/>
        <w:jc w:val="right"/>
      </w:pPr>
      <w:r>
        <w:t>приказом Министерства цифрового</w:t>
      </w:r>
    </w:p>
    <w:p w:rsidR="001C1A87" w:rsidRDefault="00782A6C">
      <w:pPr>
        <w:pStyle w:val="ConsPlusNormal0"/>
        <w:jc w:val="right"/>
      </w:pPr>
      <w:r>
        <w:t>развития Рес</w:t>
      </w:r>
      <w:r>
        <w:t>публики Дагестан</w:t>
      </w:r>
    </w:p>
    <w:p w:rsidR="001C1A87" w:rsidRDefault="00782A6C">
      <w:pPr>
        <w:pStyle w:val="ConsPlusNormal0"/>
        <w:jc w:val="right"/>
      </w:pPr>
      <w:r>
        <w:t>от 16 декабря 2021 г. N 85-ОД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</w:pPr>
      <w:bookmarkStart w:id="1" w:name="P154"/>
      <w:bookmarkEnd w:id="1"/>
      <w:r>
        <w:t>МЕТОДИКА</w:t>
      </w:r>
    </w:p>
    <w:p w:rsidR="001C1A87" w:rsidRDefault="00782A6C">
      <w:pPr>
        <w:pStyle w:val="ConsPlusTitle0"/>
        <w:jc w:val="center"/>
      </w:pPr>
      <w:r>
        <w:t>ПРОВЕДЕНИЯ КОНКУРСА НА ЗАМЕЩЕНИЕ ВАКАНТНОЙ ДОЛЖНОСТИ</w:t>
      </w:r>
    </w:p>
    <w:p w:rsidR="001C1A87" w:rsidRDefault="00782A6C">
      <w:pPr>
        <w:pStyle w:val="ConsPlusTitle0"/>
        <w:jc w:val="center"/>
      </w:pPr>
      <w:r>
        <w:t>ГОСУДАРСТВЕННОЙ ГРАЖДАНСКОЙ СЛУЖБЫ РЕСПУБЛИКИ ДАГЕСТАН</w:t>
      </w:r>
    </w:p>
    <w:p w:rsidR="001C1A87" w:rsidRDefault="00782A6C">
      <w:pPr>
        <w:pStyle w:val="ConsPlusTitle0"/>
        <w:jc w:val="center"/>
      </w:pPr>
      <w:r>
        <w:t>В МИНИСТЕРСТВЕ ЦИФРОВОГО РАЗВИТИЯ РЕСПУБЛИКИ ДАГЕСТАН</w:t>
      </w:r>
    </w:p>
    <w:p w:rsidR="001C1A87" w:rsidRDefault="00782A6C">
      <w:pPr>
        <w:pStyle w:val="ConsPlusTitle0"/>
        <w:jc w:val="center"/>
      </w:pPr>
      <w:r>
        <w:t>И ВКЛЮЧЕНИЕ В КАДРОВЫЙ РЕЗЕРВ МИНИСТЕ</w:t>
      </w:r>
      <w:r>
        <w:t>РСТВА</w:t>
      </w:r>
    </w:p>
    <w:p w:rsidR="001C1A87" w:rsidRDefault="00782A6C">
      <w:pPr>
        <w:pStyle w:val="ConsPlusTitle0"/>
        <w:jc w:val="center"/>
      </w:pPr>
      <w:r>
        <w:t>ЦИФРОВОГО РАЗВИТИЯ РЕСПУБЛИКИ ДАГЕСТАН</w:t>
      </w:r>
    </w:p>
    <w:p w:rsidR="001C1A87" w:rsidRDefault="001C1A8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1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87" w:rsidRDefault="001C1A8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87" w:rsidRDefault="001C1A8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A87" w:rsidRDefault="00782A6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A87" w:rsidRDefault="00782A6C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Минцифры РД</w:t>
            </w:r>
          </w:p>
          <w:p w:rsidR="001C1A87" w:rsidRDefault="00782A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02.02.2023 </w:t>
            </w:r>
            <w:hyperlink r:id="rId30" w:tooltip="Приказ Минцифры РД от 02.02.2023 N 7-ОД &quot;О внесении изменений в Методику проведения конкурсов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ый р">
              <w:r>
                <w:rPr>
                  <w:color w:val="0000FF"/>
                </w:rPr>
                <w:t>N 7-ОД</w:t>
              </w:r>
            </w:hyperlink>
            <w:r>
              <w:rPr>
                <w:color w:val="392C69"/>
              </w:rPr>
              <w:t xml:space="preserve">, от 20.05.2025 </w:t>
            </w:r>
            <w:hyperlink r:id="rId31" w:tooltip="Приказ Минцифры РД от 20.05.2025 N 09-64-ОД &quot;О внесении изменения в Методику проведения конкурсов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">
              <w:r>
                <w:rPr>
                  <w:color w:val="0000FF"/>
                </w:rPr>
                <w:t>N 09-64-ОД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1"/>
      </w:pPr>
      <w:r>
        <w:t>I. Общие положения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 xml:space="preserve">1.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Министерстве цифрового развития Республики Дагестан </w:t>
      </w:r>
      <w:r>
        <w:t>(далее - гражданская служба) при проведении Министерством цифрового развития Республики Дагестан (далее - Министерство) конкурса на замещение вакантных должностей гражданской службы и включение в кадровый резерв Министерства (далее соответственно - конкурс</w:t>
      </w:r>
      <w:r>
        <w:t>, кадровый резерв).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2. Конкурс проводится в целях оценки профессионального уровня граждан Российской Федерации (государственных гражданских служащих), допущенных к участию в конкурсах (далее - кандидаты), а также их соответствия установленным квалификацион</w:t>
      </w:r>
      <w:r>
        <w:t>ным требованиям для замещения соответствующих должностей гражданской службы, группы должностей гражданской службы, по которой формируется кадровый резерв (далее соответственно - квалификационные требования, оценка кандидатов).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1"/>
      </w:pPr>
      <w:r>
        <w:t xml:space="preserve">II. Подготовка к проведению </w:t>
      </w:r>
      <w:r>
        <w:t>конкурса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3. Подготовка к проведению конкурса предусматривает выбор методов оценки профессиональных и личностных качеств кандидатов (далее - метод оценки) и формирование соответствующих им конкурсных заданий, при необходимости актуализацию положений должно</w:t>
      </w:r>
      <w:r>
        <w:t>стных регламентов государственных гражданских служащих Республики Дагестан, замещающих должности государственной гражданской Республики Дагестан в Министерстве (далее - гражданские служащие) в отношении вакантных должностей гражданской службы, на замещение</w:t>
      </w:r>
      <w:r>
        <w:t xml:space="preserve"> которых планируется объявление конкурса (далее - вакантные должности гражданской службы).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4. Актуализация положений должностных регламентов гражданских служащих осуществляется заинтересованным подразделением Министерства по согласованию с отделом, к компе</w:t>
      </w:r>
      <w:r>
        <w:t>тенции которого отнесены вопросы государственной службы и кадров Министерства.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5. 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</w:t>
      </w:r>
      <w:r>
        <w:t>онам и другим нормативным правовым актам Российской Федерации и Республики Дагестан методы оценки, включая индивидуальное собеседование, анкетирование, проведение групповых дискуссий, написание реферата, тестирование по вопросам, связанным с выполнением до</w:t>
      </w:r>
      <w:r>
        <w:t>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6. Оценка соответствия кандидатов квалификационным требованиям осуществляется исходя из категорий и групп вакан</w:t>
      </w:r>
      <w:r>
        <w:t xml:space="preserve">тных должностей гражданской службы (группы должностей гражданской службы, по которой формируется кадровый резерв) в соответствии с </w:t>
      </w:r>
      <w:hyperlink w:anchor="P231" w:tooltip="МЕТОДЫ">
        <w:r>
          <w:rPr>
            <w:color w:val="0000FF"/>
          </w:rPr>
          <w:t>методами</w:t>
        </w:r>
      </w:hyperlink>
      <w:r>
        <w:t xml:space="preserve"> оценки согласно приложению N 1 и </w:t>
      </w:r>
      <w:hyperlink w:anchor="P281" w:tooltip="ОПИСАНИЕ МЕТОДОВ ОЦЕНКИ ПРОФЕССИОНАЛЬНЫХ И ЛИЧНОСТНЫХ">
        <w:r>
          <w:rPr>
            <w:color w:val="0000FF"/>
          </w:rPr>
          <w:t>описанием</w:t>
        </w:r>
      </w:hyperlink>
      <w:r>
        <w:t xml:space="preserve"> методов оценки согласно приложению N 2. Конкретный перечень методов оценки, применяемых в ходе конкурса, утверждается решением конкурсной комиссии не позднее 3 дней до дня проведения конкурса.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7. В ходе к</w:t>
      </w:r>
      <w:r>
        <w:t>онкурса применяются методы оценки, позволяющие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</w:t>
      </w:r>
      <w:r>
        <w:t>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должностей гражданской службы категории "руковод</w:t>
      </w:r>
      <w:r>
        <w:t>ители" всех групп должностей и категории "специалисты" ведущей групп должностей.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Обязательными методами оценки при проведении конкурса являются тестирование и индивидуальное собеседование. При этом тестирование предшествует индивидуальному собеседованию.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Н</w:t>
      </w:r>
      <w:r>
        <w:t>еобходимость, а также очередность применения других методов оценки определяется конкурсной комиссией с учетом категорий и групп вакантных должностей гражданской службы.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8. Члены конкурсной комиссии на замещение вакантной должности и включение в кадровый ре</w:t>
      </w:r>
      <w:r>
        <w:t>зерв Министерства (далее - конкурсная комиссия) вправе вносить предложения о применении методов оценки и формировании конкурсных заданий в соответствии с настоящей Методикой.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целях эффективной организации конкурсов по решению представителя нанимателя в с</w:t>
      </w:r>
      <w:r>
        <w:t>оответствии с пунктом 8 Положения в Министерстве может быть образовано несколько конкурсных комиссий для различных категорий и групп должностей гражданской службы.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9. При проведении конкурса конкурсная комиссия определяет максимальное и минимальное количес</w:t>
      </w:r>
      <w:r>
        <w:t>тво баллов, выставляемых за выполнение каждого конкурсного задания и критерии для формирования рейтинга кандидатов по итогам конкурсных процедур.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Конкурсные задания составляются по степени сложности.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1"/>
      </w:pPr>
      <w:r>
        <w:t>III. Объявление конкурсов и предварительное</w:t>
      </w:r>
    </w:p>
    <w:p w:rsidR="001C1A87" w:rsidRDefault="00782A6C">
      <w:pPr>
        <w:pStyle w:val="ConsPlusTitle0"/>
        <w:jc w:val="center"/>
      </w:pPr>
      <w:r>
        <w:t>тестирование претендентов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10. На официальном сайте Министерства в информационно-телекоммуникационной сети "Интернет", в федеральной государственной информационной системе "Единая информационная система управлени</w:t>
      </w:r>
      <w:r>
        <w:t>я кадровым составом государственной гражданской службы Российской Федерации" (</w:t>
      </w:r>
      <w:hyperlink r:id="rId32">
        <w:r>
          <w:rPr>
            <w:color w:val="0000FF"/>
          </w:rPr>
          <w:t>https://gossluzhba.gov.ru</w:t>
        </w:r>
      </w:hyperlink>
      <w:r>
        <w:t>), а также на Республиканском портале государственной службы и кадров (</w:t>
      </w:r>
      <w:hyperlink r:id="rId33">
        <w:r>
          <w:rPr>
            <w:color w:val="0000FF"/>
          </w:rPr>
          <w:t>https://daggossluzhba.ru</w:t>
        </w:r>
      </w:hyperlink>
      <w:r>
        <w:t>) в информационно-телекоммуникационной сети "Интернет" размещается объявление о приеме документов для участия в конкурсе (далее - объявление о конкурсе).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11. Объявление о конкурсе должно включать в себя помимо сведений, преду</w:t>
      </w:r>
      <w:r>
        <w:t xml:space="preserve">смотренных </w:t>
      </w:r>
      <w:hyperlink r:id="rId34" w:tooltip="Указ Президента РФ от 01.02.2005 N 112 (ред. от 10.10.2024) &quot;О конкурсе на замещение вакантной должности государственной гражданской службы Российской Федерации&quot; {КонсультантПлюс}">
        <w:r>
          <w:rPr>
            <w:color w:val="0000FF"/>
          </w:rPr>
          <w:t>пунктом 6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"О</w:t>
      </w:r>
      <w:r>
        <w:t xml:space="preserve"> конкурсе на замещение вакантной должности государственной гражданской службы Российской Федерации",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</w:t>
      </w:r>
      <w:r>
        <w:t xml:space="preserve">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12. В целях повышения доступности для претендентов информации о применяемых в ходе</w:t>
      </w:r>
      <w:r>
        <w:t xml:space="preserve">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</w:t>
      </w:r>
      <w:r>
        <w:t>редварительный тест), о чем указывается в объявлении о конкурсе.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13.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3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</w:t>
        </w:r>
        <w:r>
          <w:rPr>
            <w:color w:val="0000FF"/>
          </w:rPr>
          <w:t>ции</w:t>
        </w:r>
      </w:hyperlink>
      <w:r>
        <w:t xml:space="preserve"> Российской Федерации, законодательства Российской Федерации о государственной службе и о противодействии коррупции, основ </w:t>
      </w:r>
      <w:hyperlink r:id="rId36" w:tooltip="&quot;Конституция Республики Дагестан&quot; (принята Конституционным Собранием 10.07.2003) (ред. от 12.11.2024) {КонсультантПлюс}">
        <w:r>
          <w:rPr>
            <w:color w:val="0000FF"/>
          </w:rPr>
          <w:t>Конституции</w:t>
        </w:r>
      </w:hyperlink>
      <w:r>
        <w:t xml:space="preserve"> Республики Дагестан, законодательства Республики Дагестан о государственной службе и о противодействии коррупции, знаниями и умениями в сфере информа</w:t>
      </w:r>
      <w:r>
        <w:t>ционно-коммуникационных технологий.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14. Предварительный тест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и на Республи</w:t>
      </w:r>
      <w:r>
        <w:t>канском портале государственной службы и кадров в информационно-телекоммуникационной сети "Интернет", доступ претендентам для его прохождения предоставляется безвозмездно.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15.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1"/>
      </w:pPr>
      <w:r>
        <w:t>IV. Проведение конкурсов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16. Конкурсная комисс</w:t>
      </w:r>
      <w:r>
        <w:t>ия оценивает профессиональный уровень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</w:t>
      </w:r>
      <w:r>
        <w:t>татов конкурсных процедур.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17.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</w:t>
      </w:r>
      <w:r>
        <w:t>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18.</w:t>
      </w:r>
      <w:r>
        <w:t xml:space="preserve"> В ходе конкурсных процедур проводится тестирование: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для оценки уровня владения государственным языком Российской Федерации (русским языком), знаниями основ </w:t>
      </w:r>
      <w:hyperlink r:id="rId3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о государст</w:t>
      </w:r>
      <w:r>
        <w:t xml:space="preserve">венной службе и о противодействии коррупции, основ </w:t>
      </w:r>
      <w:hyperlink r:id="rId38" w:tooltip="&quot;Конституция Республики Дагестан&quot; (принята Конституционным Собранием 10.07.2003) (ред. от 12.11.2024) {КонсультантПлюс}">
        <w:r>
          <w:rPr>
            <w:color w:val="0000FF"/>
          </w:rPr>
          <w:t>Конституции</w:t>
        </w:r>
      </w:hyperlink>
      <w:r>
        <w:t xml:space="preserve"> Республики Дагестан, законодательства Республики Дагестан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для оценки знаний и умений по вопросам </w:t>
      </w:r>
      <w:r>
        <w:t>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19. С целью обеспечения контр</w:t>
      </w:r>
      <w:r>
        <w:t>оля при выполнении кандидатами конкурсных,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</w:t>
      </w:r>
      <w:r>
        <w:t>атами конкурсных заданий. Перечень указанных материалов определяется председателем конкурсной комиссии.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20. При выполнении кандидатами конкурсных заданий и проведении заседания конкурсной комиссии по решению министра ведется видео- и (или) аудиозапись либо</w:t>
      </w:r>
      <w:r>
        <w:t xml:space="preserve"> стенограмма проведения соответствующих конкурсных процедур.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Министерством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21. В ходе инди</w:t>
      </w:r>
      <w:r>
        <w:t>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22. По окончании индивидуального собеседования с канди</w:t>
      </w:r>
      <w:r>
        <w:t xml:space="preserve">датом каждый член конкурсной комиссии заносит в конкурсный </w:t>
      </w:r>
      <w:hyperlink w:anchor="P386" w:tooltip="                           КОНКУРСНЫЙ БЮЛЛЕТЕНЬ">
        <w:r>
          <w:rPr>
            <w:color w:val="0000FF"/>
          </w:rPr>
          <w:t>бюллетень</w:t>
        </w:r>
      </w:hyperlink>
      <w:r>
        <w:t>, составляемый по форме согласно приложению N 3, результат оценки кандидата при необходимости с краткой моти</w:t>
      </w:r>
      <w:r>
        <w:t>вировкой, обосновывающей принятое членом конкурсной комиссии решение.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23.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Конкурсн</w:t>
      </w:r>
      <w:r>
        <w:t>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24. Итоговый балл кандидата определяется</w:t>
      </w:r>
      <w:r>
        <w:t xml:space="preserve">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</w:t>
      </w:r>
      <w:r>
        <w:t>ования и выполнения иных аналогичных конкурсных заданий, предусматривающих формализованный подсчет результатов.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Первое место в рейтинге прис</w:t>
      </w:r>
      <w:r>
        <w:t>ваивается кандидату, набравшему в результате проведения конкурсных процедур максимальный итоговый балл. Последнее место в рейтинге присваивается кандидату, набравшему в результате проведения конкурсных процедур минимальный итоговый балл.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При равенстве набр</w:t>
      </w:r>
      <w:r>
        <w:t>анных итоговых баллов кандидаты занимают одинаковые места в рейтинге и указываются в алфавитном порядке.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25. По результатам сопоставления итоговых баллов кандидатов секретарь конкурсной комиссии формирует рейтинг кандидатов в порядке убывания их итоговых б</w:t>
      </w:r>
      <w:r>
        <w:t>аллов.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26. 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</w:t>
      </w:r>
      <w:r>
        <w:t>а заседании.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27. Результаты голосования конкурсной комиссии оформляются </w:t>
      </w:r>
      <w:hyperlink w:anchor="P434" w:tooltip="                                  РЕШЕНИЕ">
        <w:r>
          <w:rPr>
            <w:color w:val="0000FF"/>
          </w:rPr>
          <w:t>решением</w:t>
        </w:r>
      </w:hyperlink>
      <w:r>
        <w:t xml:space="preserve"> конкурсной комиссии по итогам конкурса на замещение вакантной должности гражданской службы по форме с</w:t>
      </w:r>
      <w:r>
        <w:t xml:space="preserve">огласно приложению N 4 и </w:t>
      </w:r>
      <w:hyperlink w:anchor="P629" w:tooltip="                                 ПРОТОКОЛ">
        <w:r>
          <w:rPr>
            <w:color w:val="0000FF"/>
          </w:rPr>
          <w:t>протоколом</w:t>
        </w:r>
      </w:hyperlink>
      <w:r>
        <w:t xml:space="preserve"> заседания конкурсной комиссии по результатам конкурса на включение в кадровый резерв по форме согласно приложению N 5.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Указанное решение (протокол</w:t>
      </w:r>
      <w:r>
        <w:t>) содержит рейтинг кандидатов с указанием набранных баллов и занятых ими мест по результатам оценки конкурсной комиссией.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28. В кадровый резерв конкурсной комиссией рекомендуются кандидаты из числа тех кандидатов, общая сумма набранных баллов которых соста</w:t>
      </w:r>
      <w:r>
        <w:t>вляет не менее 50 процентов максимального балла.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29.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</w:t>
      </w:r>
      <w:r>
        <w:t>исанного усиленной квалифицированной электронной подписью.</w:t>
      </w: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jc w:val="right"/>
        <w:outlineLvl w:val="1"/>
      </w:pPr>
      <w:r>
        <w:t>Приложение N 1</w:t>
      </w:r>
    </w:p>
    <w:p w:rsidR="001C1A87" w:rsidRDefault="00782A6C">
      <w:pPr>
        <w:pStyle w:val="ConsPlusNormal0"/>
        <w:jc w:val="right"/>
      </w:pPr>
      <w:r>
        <w:t>к Методике проведения конкурсов</w:t>
      </w:r>
    </w:p>
    <w:p w:rsidR="001C1A87" w:rsidRDefault="00782A6C">
      <w:pPr>
        <w:pStyle w:val="ConsPlusNormal0"/>
        <w:jc w:val="right"/>
      </w:pPr>
      <w:r>
        <w:t>на замещение вакантной должности</w:t>
      </w:r>
    </w:p>
    <w:p w:rsidR="001C1A87" w:rsidRDefault="00782A6C">
      <w:pPr>
        <w:pStyle w:val="ConsPlusNormal0"/>
        <w:jc w:val="right"/>
      </w:pPr>
      <w:r>
        <w:t>государственной гражданской службы</w:t>
      </w:r>
    </w:p>
    <w:p w:rsidR="001C1A87" w:rsidRDefault="00782A6C">
      <w:pPr>
        <w:pStyle w:val="ConsPlusNormal0"/>
        <w:jc w:val="right"/>
      </w:pPr>
      <w:r>
        <w:t>Республики Дагестан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782A6C">
      <w:pPr>
        <w:pStyle w:val="ConsPlusNormal0"/>
        <w:jc w:val="right"/>
      </w:pPr>
      <w:r>
        <w:t>и включение в кадровый резерв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</w:pPr>
      <w:bookmarkStart w:id="2" w:name="P231"/>
      <w:bookmarkEnd w:id="2"/>
      <w:r>
        <w:t>МЕТОДЫ</w:t>
      </w:r>
    </w:p>
    <w:p w:rsidR="001C1A87" w:rsidRDefault="00782A6C">
      <w:pPr>
        <w:pStyle w:val="ConsPlusTitle0"/>
        <w:jc w:val="center"/>
      </w:pPr>
      <w:r>
        <w:t>ОЦЕНКИ ПРОФЕССИОНАЛЬНЫХ И ЛИЧНОСТНЫХ КАЧЕСТВ ГРАЖДАН</w:t>
      </w:r>
    </w:p>
    <w:p w:rsidR="001C1A87" w:rsidRDefault="00782A6C">
      <w:pPr>
        <w:pStyle w:val="ConsPlusTitle0"/>
        <w:jc w:val="center"/>
      </w:pPr>
      <w:r>
        <w:t>РОССИЙСКОЙ ФЕДЕРАЦИИ (ГОСУДАРСТВЕННЫХ ГРАЖДАНСКИХ</w:t>
      </w:r>
    </w:p>
    <w:p w:rsidR="001C1A87" w:rsidRDefault="00782A6C">
      <w:pPr>
        <w:pStyle w:val="ConsPlusTitle0"/>
        <w:jc w:val="center"/>
      </w:pPr>
      <w:r>
        <w:t>СЛУЖАЩИХ РЕСПУБЛИКИ ДА</w:t>
      </w:r>
      <w:r>
        <w:t>ГЕСТАН), КОТОРЫЕ ПРИМЕНЯЮТСЯ</w:t>
      </w:r>
    </w:p>
    <w:p w:rsidR="001C1A87" w:rsidRDefault="00782A6C">
      <w:pPr>
        <w:pStyle w:val="ConsPlusTitle0"/>
        <w:jc w:val="center"/>
      </w:pPr>
      <w:r>
        <w:t>ПРИ ПРОВЕДЕНИИ КОНКУРСОВ НА ЗАМЕЩЕНИЕ ВАКАНТНОЙ ДОЛЖНОСТИ</w:t>
      </w:r>
    </w:p>
    <w:p w:rsidR="001C1A87" w:rsidRDefault="00782A6C">
      <w:pPr>
        <w:pStyle w:val="ConsPlusTitle0"/>
        <w:jc w:val="center"/>
      </w:pPr>
      <w:r>
        <w:t>ГОСУДАРСТВЕННОЙ ГРАЖДАНСКОЙ СЛУЖБЫ РЕСПУБЛИКИ ДАГЕСТАН</w:t>
      </w:r>
    </w:p>
    <w:p w:rsidR="001C1A87" w:rsidRDefault="00782A6C">
      <w:pPr>
        <w:pStyle w:val="ConsPlusTitle0"/>
        <w:jc w:val="center"/>
      </w:pPr>
      <w:r>
        <w:t>В МИНИСТЕРСТВЕ ЦИФРОВОГО РАЗВИТИЯ РЕСПУБЛИКИ ДАГЕСТАН</w:t>
      </w:r>
    </w:p>
    <w:p w:rsidR="001C1A87" w:rsidRDefault="00782A6C">
      <w:pPr>
        <w:pStyle w:val="ConsPlusTitle0"/>
        <w:jc w:val="center"/>
      </w:pPr>
      <w:r>
        <w:t>И ВКЛЮЧЕНИЕ В КАДРОВЫЙ РЕЗЕРВ МИНИСТЕРСТВА</w:t>
      </w:r>
    </w:p>
    <w:p w:rsidR="001C1A87" w:rsidRDefault="00782A6C">
      <w:pPr>
        <w:pStyle w:val="ConsPlusTitle0"/>
        <w:jc w:val="center"/>
      </w:pPr>
      <w:r>
        <w:t>ЦИФРОВОГО РАЗВИТИ</w:t>
      </w:r>
      <w:r>
        <w:t>Я РЕСПУБЛИКИ ДАГЕСТАН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757"/>
        <w:gridCol w:w="1474"/>
        <w:gridCol w:w="1701"/>
        <w:gridCol w:w="3572"/>
      </w:tblGrid>
      <w:tr w:rsidR="001C1A87">
        <w:tc>
          <w:tcPr>
            <w:tcW w:w="542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757" w:type="dxa"/>
          </w:tcPr>
          <w:p w:rsidR="001C1A87" w:rsidRDefault="00782A6C">
            <w:pPr>
              <w:pStyle w:val="ConsPlusNormal0"/>
              <w:jc w:val="center"/>
            </w:pPr>
            <w:r>
              <w:t>Категории должностей</w:t>
            </w:r>
          </w:p>
        </w:tc>
        <w:tc>
          <w:tcPr>
            <w:tcW w:w="1474" w:type="dxa"/>
          </w:tcPr>
          <w:p w:rsidR="001C1A87" w:rsidRDefault="00782A6C">
            <w:pPr>
              <w:pStyle w:val="ConsPlusNormal0"/>
              <w:jc w:val="center"/>
            </w:pPr>
            <w:r>
              <w:t>Группы должностей</w:t>
            </w:r>
          </w:p>
        </w:tc>
        <w:tc>
          <w:tcPr>
            <w:tcW w:w="1701" w:type="dxa"/>
          </w:tcPr>
          <w:p w:rsidR="001C1A87" w:rsidRDefault="00782A6C">
            <w:pPr>
              <w:pStyle w:val="ConsPlusNormal0"/>
              <w:jc w:val="center"/>
            </w:pPr>
            <w:r>
              <w:t xml:space="preserve">Основные должностные обязанности </w:t>
            </w:r>
            <w:hyperlink w:anchor="P266" w:tooltip="&lt;*&gt; Указываются в соответствии с должностным регламентом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72" w:type="dxa"/>
          </w:tcPr>
          <w:p w:rsidR="001C1A87" w:rsidRDefault="00782A6C">
            <w:pPr>
              <w:pStyle w:val="ConsPlusNormal0"/>
              <w:jc w:val="center"/>
            </w:pPr>
            <w:r>
              <w:t>Методы оценки</w:t>
            </w:r>
          </w:p>
        </w:tc>
      </w:tr>
      <w:tr w:rsidR="001C1A87">
        <w:tc>
          <w:tcPr>
            <w:tcW w:w="542" w:type="dxa"/>
          </w:tcPr>
          <w:p w:rsidR="001C1A87" w:rsidRDefault="00782A6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1C1A87" w:rsidRDefault="00782A6C">
            <w:pPr>
              <w:pStyle w:val="ConsPlusNormal0"/>
            </w:pPr>
            <w:r>
              <w:t>Руководители</w:t>
            </w:r>
          </w:p>
        </w:tc>
        <w:tc>
          <w:tcPr>
            <w:tcW w:w="1474" w:type="dxa"/>
          </w:tcPr>
          <w:p w:rsidR="001C1A87" w:rsidRDefault="00782A6C">
            <w:pPr>
              <w:pStyle w:val="ConsPlusNormal0"/>
            </w:pPr>
            <w:r>
              <w:t>главная</w:t>
            </w:r>
          </w:p>
        </w:tc>
        <w:tc>
          <w:tcPr>
            <w:tcW w:w="1701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3572" w:type="dxa"/>
          </w:tcPr>
          <w:p w:rsidR="001C1A87" w:rsidRDefault="00782A6C">
            <w:pPr>
              <w:pStyle w:val="ConsPlusNormal0"/>
            </w:pPr>
            <w:r>
              <w:t>анкетирование;</w:t>
            </w:r>
          </w:p>
          <w:p w:rsidR="001C1A87" w:rsidRDefault="00782A6C">
            <w:pPr>
              <w:pStyle w:val="ConsPlusNormal0"/>
            </w:pPr>
            <w:r>
              <w:t>тестирование;</w:t>
            </w:r>
          </w:p>
          <w:p w:rsidR="001C1A87" w:rsidRDefault="00782A6C">
            <w:pPr>
              <w:pStyle w:val="ConsPlusNormal0"/>
            </w:pPr>
            <w:r>
              <w:t>индивидуальное</w:t>
            </w:r>
          </w:p>
          <w:p w:rsidR="001C1A87" w:rsidRDefault="00782A6C">
            <w:pPr>
              <w:pStyle w:val="ConsPlusNormal0"/>
            </w:pPr>
            <w:r>
              <w:t>собеседование;</w:t>
            </w:r>
          </w:p>
          <w:p w:rsidR="001C1A87" w:rsidRDefault="00782A6C">
            <w:pPr>
              <w:pStyle w:val="ConsPlusNormal0"/>
            </w:pPr>
            <w:r>
              <w:t>проведение групповых</w:t>
            </w:r>
          </w:p>
          <w:p w:rsidR="001C1A87" w:rsidRDefault="00782A6C">
            <w:pPr>
              <w:pStyle w:val="ConsPlusNormal0"/>
            </w:pPr>
            <w:r>
              <w:t>дискуссий;</w:t>
            </w:r>
          </w:p>
          <w:p w:rsidR="001C1A87" w:rsidRDefault="00782A6C">
            <w:pPr>
              <w:pStyle w:val="ConsPlusNormal0"/>
            </w:pPr>
            <w:r>
              <w:t>написание письменной работы</w:t>
            </w:r>
          </w:p>
        </w:tc>
      </w:tr>
      <w:tr w:rsidR="001C1A87">
        <w:tc>
          <w:tcPr>
            <w:tcW w:w="542" w:type="dxa"/>
          </w:tcPr>
          <w:p w:rsidR="001C1A87" w:rsidRDefault="00782A6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1C1A87" w:rsidRDefault="00782A6C">
            <w:pPr>
              <w:pStyle w:val="ConsPlusNormal0"/>
            </w:pPr>
            <w:r>
              <w:t>Специалисты</w:t>
            </w:r>
          </w:p>
        </w:tc>
        <w:tc>
          <w:tcPr>
            <w:tcW w:w="1474" w:type="dxa"/>
          </w:tcPr>
          <w:p w:rsidR="001C1A87" w:rsidRDefault="00782A6C">
            <w:pPr>
              <w:pStyle w:val="ConsPlusNormal0"/>
            </w:pPr>
            <w:r>
              <w:t>ведущая</w:t>
            </w:r>
          </w:p>
        </w:tc>
        <w:tc>
          <w:tcPr>
            <w:tcW w:w="1701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3572" w:type="dxa"/>
          </w:tcPr>
          <w:p w:rsidR="001C1A87" w:rsidRDefault="00782A6C">
            <w:pPr>
              <w:pStyle w:val="ConsPlusNormal0"/>
            </w:pPr>
            <w:r>
              <w:t>анкетирование тестирование;</w:t>
            </w:r>
          </w:p>
          <w:p w:rsidR="001C1A87" w:rsidRDefault="00782A6C">
            <w:pPr>
              <w:pStyle w:val="ConsPlusNormal0"/>
            </w:pPr>
            <w:r>
              <w:t>индивидуальное собеседование;</w:t>
            </w:r>
          </w:p>
          <w:p w:rsidR="001C1A87" w:rsidRDefault="00782A6C">
            <w:pPr>
              <w:pStyle w:val="ConsPlusNormal0"/>
            </w:pPr>
            <w:r>
              <w:t>проведение групповых дискуссий</w:t>
            </w: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--------------------------------</w:t>
      </w:r>
    </w:p>
    <w:p w:rsidR="001C1A87" w:rsidRDefault="00782A6C">
      <w:pPr>
        <w:pStyle w:val="ConsPlusNormal0"/>
        <w:spacing w:before="240"/>
        <w:ind w:firstLine="540"/>
        <w:jc w:val="both"/>
      </w:pPr>
      <w:bookmarkStart w:id="3" w:name="P266"/>
      <w:bookmarkEnd w:id="3"/>
      <w:r>
        <w:t>&lt;*&gt; Указываются в соответствии с должностным регламентом.</w:t>
      </w: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jc w:val="right"/>
        <w:outlineLvl w:val="1"/>
      </w:pPr>
      <w:r>
        <w:t>Приложение N 2</w:t>
      </w:r>
    </w:p>
    <w:p w:rsidR="001C1A87" w:rsidRDefault="00782A6C">
      <w:pPr>
        <w:pStyle w:val="ConsPlusNormal0"/>
        <w:jc w:val="right"/>
      </w:pPr>
      <w:r>
        <w:t>к Методике проведения конкурсов</w:t>
      </w:r>
    </w:p>
    <w:p w:rsidR="001C1A87" w:rsidRDefault="00782A6C">
      <w:pPr>
        <w:pStyle w:val="ConsPlusNormal0"/>
        <w:jc w:val="right"/>
      </w:pPr>
      <w:r>
        <w:t>на замещение вакантной должности</w:t>
      </w:r>
    </w:p>
    <w:p w:rsidR="001C1A87" w:rsidRDefault="00782A6C">
      <w:pPr>
        <w:pStyle w:val="ConsPlusNormal0"/>
        <w:jc w:val="right"/>
      </w:pPr>
      <w:r>
        <w:t>государственной гражданской службы</w:t>
      </w:r>
    </w:p>
    <w:p w:rsidR="001C1A87" w:rsidRDefault="00782A6C">
      <w:pPr>
        <w:pStyle w:val="ConsPlusNormal0"/>
        <w:jc w:val="right"/>
      </w:pPr>
      <w:r>
        <w:t>Республики Дагестан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782A6C">
      <w:pPr>
        <w:pStyle w:val="ConsPlusNormal0"/>
        <w:jc w:val="right"/>
      </w:pPr>
      <w:r>
        <w:t>и включение в кадровый резерв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</w:pPr>
      <w:bookmarkStart w:id="4" w:name="P281"/>
      <w:bookmarkEnd w:id="4"/>
      <w:r>
        <w:t>ОПИСАНИЕ МЕТОДОВ ОЦЕНКИ ПРОФЕССИОНАЛЬНЫХ И ЛИЧНОСТНЫХ</w:t>
      </w:r>
    </w:p>
    <w:p w:rsidR="001C1A87" w:rsidRDefault="00782A6C">
      <w:pPr>
        <w:pStyle w:val="ConsPlusTitle0"/>
        <w:jc w:val="center"/>
      </w:pPr>
      <w:r>
        <w:t>КАЧЕСТВ ГРАЖДАН РОССИЙСКОЙ ФЕДЕРАЦИИ (ГОСУДАРСТВЕННЫХ</w:t>
      </w:r>
    </w:p>
    <w:p w:rsidR="001C1A87" w:rsidRDefault="00782A6C">
      <w:pPr>
        <w:pStyle w:val="ConsPlusTitle0"/>
        <w:jc w:val="center"/>
      </w:pPr>
      <w:r>
        <w:t>ГРАЖДАНСКИХ СЛУЖАЩИХ РЕС</w:t>
      </w:r>
      <w:r>
        <w:t>ПУБЛИКИ ДАГЕСТАН), КОТОРЫЕ</w:t>
      </w:r>
    </w:p>
    <w:p w:rsidR="001C1A87" w:rsidRDefault="00782A6C">
      <w:pPr>
        <w:pStyle w:val="ConsPlusTitle0"/>
        <w:jc w:val="center"/>
      </w:pPr>
      <w:r>
        <w:t>ПРИМЕНЯЮТСЯ ПРИ ПРОВЕДЕНИИ КОНКУРСОВ НА ЗАМЕЩЕНИЕ</w:t>
      </w:r>
    </w:p>
    <w:p w:rsidR="001C1A87" w:rsidRDefault="00782A6C">
      <w:pPr>
        <w:pStyle w:val="ConsPlusTitle0"/>
        <w:jc w:val="center"/>
      </w:pPr>
      <w:r>
        <w:t>ВАКАНТНОЙ ДОЛЖНОСТИ ГОСУДАРСТВЕННОЙ ГРАЖДАНСКОЙ СЛУЖБЫ</w:t>
      </w:r>
    </w:p>
    <w:p w:rsidR="001C1A87" w:rsidRDefault="00782A6C">
      <w:pPr>
        <w:pStyle w:val="ConsPlusTitle0"/>
        <w:jc w:val="center"/>
      </w:pPr>
      <w:r>
        <w:t>РЕСПУБЛИКИ ДАГЕСТАН В МИНИСТЕРСТВЕ ЦИФРОВОГО РАЗВИТИЯ</w:t>
      </w:r>
    </w:p>
    <w:p w:rsidR="001C1A87" w:rsidRDefault="00782A6C">
      <w:pPr>
        <w:pStyle w:val="ConsPlusTitle0"/>
        <w:jc w:val="center"/>
      </w:pPr>
      <w:r>
        <w:t>РЕСПУБЛИКИ ДАГЕСТАН И ВКЛЮЧЕНИЕ В КАДРОВЫЙ РЕЗЕРВ</w:t>
      </w:r>
    </w:p>
    <w:p w:rsidR="001C1A87" w:rsidRDefault="00782A6C">
      <w:pPr>
        <w:pStyle w:val="ConsPlusTitle0"/>
        <w:jc w:val="center"/>
      </w:pPr>
      <w:r>
        <w:t>МИНИСТЕРСТВА ЦИФРОВО</w:t>
      </w:r>
      <w:r>
        <w:t>ГО РАЗВИТИЯ РЕСПУБЛИКИ ДАГЕСТАН</w:t>
      </w:r>
    </w:p>
    <w:p w:rsidR="001C1A87" w:rsidRDefault="001C1A8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1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87" w:rsidRDefault="001C1A8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87" w:rsidRDefault="001C1A8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A87" w:rsidRDefault="00782A6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A87" w:rsidRDefault="00782A6C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Минцифры РД</w:t>
            </w:r>
          </w:p>
          <w:p w:rsidR="001C1A87" w:rsidRDefault="00782A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02.02.2023 </w:t>
            </w:r>
            <w:hyperlink r:id="rId39" w:tooltip="Приказ Минцифры РД от 02.02.2023 N 7-ОД &quot;О внесении изменений в Методику проведения конкурсов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ый р">
              <w:r>
                <w:rPr>
                  <w:color w:val="0000FF"/>
                </w:rPr>
                <w:t>N 7-ОД</w:t>
              </w:r>
            </w:hyperlink>
            <w:r>
              <w:rPr>
                <w:color w:val="392C69"/>
              </w:rPr>
              <w:t xml:space="preserve">, от 20.05.2025 </w:t>
            </w:r>
            <w:hyperlink r:id="rId40" w:tooltip="Приказ Минцифры РД от 20.05.2025 N 09-64-ОД &quot;О внесении изменения в Методику проведения конкурсов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">
              <w:r>
                <w:rPr>
                  <w:color w:val="0000FF"/>
                </w:rPr>
                <w:t>N 09-64-ОД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2"/>
      </w:pPr>
      <w:r>
        <w:t>I. Индивидуальное собеседование</w:t>
      </w:r>
    </w:p>
    <w:p w:rsidR="001C1A87" w:rsidRDefault="001C1A87">
      <w:pPr>
        <w:pStyle w:val="ConsPlusNormal0"/>
        <w:jc w:val="center"/>
      </w:pPr>
    </w:p>
    <w:p w:rsidR="001C1A87" w:rsidRDefault="00782A6C">
      <w:pPr>
        <w:pStyle w:val="ConsPlusNormal0"/>
        <w:jc w:val="center"/>
      </w:pPr>
      <w:r>
        <w:t xml:space="preserve">(в ред. </w:t>
      </w:r>
      <w:hyperlink r:id="rId41" w:tooltip="Приказ Минцифры РД от 02.02.2023 N 7-ОД &quot;О внесении изменений в Методику проведения конкурсов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ый р">
        <w:r>
          <w:rPr>
            <w:color w:val="0000FF"/>
          </w:rPr>
          <w:t>Приказа</w:t>
        </w:r>
      </w:hyperlink>
      <w:r>
        <w:t xml:space="preserve"> Минцифры РД</w:t>
      </w:r>
    </w:p>
    <w:p w:rsidR="001C1A87" w:rsidRDefault="00782A6C">
      <w:pPr>
        <w:pStyle w:val="ConsPlusNormal0"/>
        <w:jc w:val="center"/>
      </w:pPr>
      <w:r>
        <w:t>от 02.02.2023 N 7-ОД)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Индивидуальное собеседование с кандидатами проводится членами конкурсной комиссии в форме свободной беседы по теме предстоящей служебной деятельности.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рамках индивидуального собеседования задаются вопросы, направленные на оценку пр</w:t>
      </w:r>
      <w:r>
        <w:t>офессионального уровня кандидатов.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этих целях с учетом должностных обязанностей по вакантной должности гражданской службы составляется перечень вопросов. В ходе индивидуального собеседования конкурсной комиссией проводится обсуждение с кандидатами резуль</w:t>
      </w:r>
      <w:r>
        <w:t>татов выполненных ими конкурсных заданий.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При проведении конкурса предварительное индивидуальное собеседование с кандидатами может проводиться руководителями соответствующих структурных подразделений Министерства.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 его результатах конкурсная комиссия инфо</w:t>
      </w:r>
      <w:r>
        <w:t>рмируется проводившим такое собеседование лицом или его представителем в форме устного сообщения в ходе заседания конкурсной комиссии.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Оценка результатов индивидуального собеседования производится исходя из максимальной оценки 5 баллов: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5 баллов - если дан</w:t>
      </w:r>
      <w:r>
        <w:t>ы исчерпывающие ответы на все заданные вопросы, правильно использованы понятия и термины, в ходе собеседования кандидатом проявлена высокая активность, показан высокий уровень профессиональных знаний в соответствующей сфере, проявлены аналитические способн</w:t>
      </w:r>
      <w:r>
        <w:t>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обязательствам, высокий уровень владения русским языком;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4 балла - если</w:t>
      </w:r>
      <w:r>
        <w:t xml:space="preserve"> кандидат в полном объеме ответил на все заданные вопросы, правильно использовал понятия и термины, но допустил незначительные ошибки, в ходе собеседования проявил активность, показал достаточный уровень профессиональных знаний в соответствующей сфере, про</w:t>
      </w:r>
      <w:r>
        <w:t>явил аналитические способности, навыки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обязательствам, показал уровень владения русским языком выше среднего;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3</w:t>
      </w:r>
      <w:r>
        <w:t xml:space="preserve"> балла - если кандидат в полном объеме ответил на большую часть заданных вопросов, не всегда правильно использовал понятия и термины, допустил неточности и ошибки, в ходе собеседования проявил слабую активность, показал средний уровень профессиональных зна</w:t>
      </w:r>
      <w:r>
        <w:t>ний в соответствующей сфере, в должной мере не проявил аналитических способностей, навыков отстаивания собственной точки зрения и ведения деловых переговоров, показал средний уровень владения русским языком;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 балла - если кандидат не в полном объеме ответ</w:t>
      </w:r>
      <w:r>
        <w:t>ил на заданные вопросы, неправильно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в должной мере не проявил аналитически</w:t>
      </w:r>
      <w:r>
        <w:t>х способностей, навыков отстаивания собственной точки зрения и ведения деловых переговоров, показал слабый уровень владения русским языком;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 балл - если кандидат не ответил на большую часть заданных вопросов, при ответе неправильно использовал понятия и т</w:t>
      </w:r>
      <w:r>
        <w:t>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не проявил аналитических способностей, навыков отстаивания собственной точки зрения и вед</w:t>
      </w:r>
      <w:r>
        <w:t>ения деловых переговоров, готовности следовать взятым на себя обязательствам, показал слабый уровень владения русским языком;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0 баллов - если кандидат не ответил на все заданные вопросы, при ответе неправильно использовал понятия и термины, в ходе собеседо</w:t>
      </w:r>
      <w:r>
        <w:t>вания не проявил активности, показал отсутствие профессиональных знаний в соответствующей сфере, не проявил аналитических способностей, навыков отстаивания собственной точки зрения и ведения деловых переговоров, показал низкий уровень владения русским язык</w:t>
      </w:r>
      <w:r>
        <w:t>ом.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2"/>
      </w:pPr>
      <w:r>
        <w:t>II. Анкетирование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Анкетирование проводится по списку вопросов, составленному исходя из должностных обязанностей по вакантным должностям гражданской службы, а также квалификационных требований для замещения указанных должностей.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анкету включаются вопросы о должностных обяз</w:t>
      </w:r>
      <w:r>
        <w:t>анностях по должностям, которые кандидат замещал в рамках ранее осуществляемой профессиональной деятельности, о его профессиональных достижениях, о мероприятиях, в которых кандидат принимал участие, его публикациях в печатных изданиях, увлечениях.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Анкетиро</w:t>
      </w:r>
      <w:r>
        <w:t>вание проводится перед заседанием конкурсной комиссии, в ходе которого оцениваются полученные результаты.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Оценка результатов анкетирования конкурсной комиссией производится исходя из максимальной оценки 5 баллов: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5 баллов - если раскрыто содержание вопросо</w:t>
      </w:r>
      <w:r>
        <w:t>в, правильно использованы понятия и термины, опыт и образование кандидата максимально соответствуют предъявляемым требованиям к вакантной должности гражданской службы;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4 балла - если раскрыто содержание вопросов, правильно использованы понятия и термины, н</w:t>
      </w:r>
      <w:r>
        <w:t>о допущены неточности и незначительные ошибки при ответе на вопросы анкеты, опыт и образование кандидата соответствуют предъявляемым требованиям к вакантной должности гражданской службы;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3 балла - если не раскрыто содержание вопросов, при ответе неправильн</w:t>
      </w:r>
      <w:r>
        <w:t>о использованы понятия и термины, допущены значительные неточности и ошибки в ответах на вопросы анкеты, опыт и образование кандидата не соответствуют предъявляемым требованиям к вакантной должности гражданской службы;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0 баллов - если кандидат не заполнил </w:t>
      </w:r>
      <w:r>
        <w:t>анкету и не смог пояснить, почему не выполнил задание.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2"/>
      </w:pPr>
      <w:r>
        <w:t>III. Проведение групповых дискуссий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Тема для проведения групповой дискуссии в случае проведения конкурса на замещение вакантной должности </w:t>
      </w:r>
      <w:r>
        <w:t>гражданской службы определяется руководителем подразделения Министерства, для замещения вакантной должности гражданской службы в котором проводится конкурс, а в случае проведения конкурса на включение в кадровый резерв - руководителем подразделения Министе</w:t>
      </w:r>
      <w:r>
        <w:t>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целях проведения групповой дискуссии кандидатам предлагается конкретная си</w:t>
      </w:r>
      <w:r>
        <w:t>туация, которую необходимо обсудить и найти решение поставленных проблем.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течение установленного времени кандидатом готовится устный или письменный ответ.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Ответы кандидатов изучаются лицами, организовавшими групповую дискуссию. Затем проводится дискуссия</w:t>
      </w:r>
      <w:r>
        <w:t xml:space="preserve">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Групповые дискуссии проводятся в форме свободной беседы с кандидатами и базируются на практических вопросах,</w:t>
      </w:r>
      <w:r>
        <w:t xml:space="preserve"> конкретных ситуациях, касающихся их будущей профессиональной служебной деятельности.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Конкурсная комиссия оценивает кандидата в его отсутствие по правильности ответов и предложенных решений, активности в ходе дискуссии и самостоятельности суждений.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Результ</w:t>
      </w:r>
      <w:r>
        <w:t>аты дискуссии оцениваются членами конкурсной комиссии: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5 баллов, если кандидат последовательно, в полном объеме раскрыл содержание практического вопроса, правильно использовал категории, понятия и термины, в ходе дискуссии проявил активность, показал зна</w:t>
      </w:r>
      <w:r>
        <w:t>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аргументированного отстаивания собственной точки зрения и ведения деловых перегово</w:t>
      </w:r>
      <w:r>
        <w:t>ров, умение обоснованно и самостоятельно принимать решения;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4 балла,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</w:t>
      </w:r>
      <w:r>
        <w:t>ки, в ходе дискуссии проявил активность,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аргументированного отстаивания</w:t>
      </w:r>
      <w:r>
        <w:t xml:space="preserve"> собственной точки зрения и ведения деловых переговоров, умение самостоятельно принимать решения;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в 3 балла, если кандидат последовательно, но не в полном объеме раскрыл содержание* практического вопроса, не всегда правильно использовал категории, понятия </w:t>
      </w:r>
      <w:r>
        <w:t>и термины, допустил неточности и ошибки, в ходе дискуссии не проявил активность, не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</w:t>
      </w:r>
      <w:r>
        <w:t>ости, навыки отстаивания собственной точки зрения и ведения деловых переговоров;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0 баллов, если кандидат не раскрыл содержание практического вопроса, при ответе неправильно использовал основные категории, понятия и термины, допустил ошибки, в ходе дискус</w:t>
      </w:r>
      <w:r>
        <w:t>сии не проявил активность, не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отстаивания собственной точки зрения и ве</w:t>
      </w:r>
      <w:r>
        <w:t>дения деловых переговоров.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2"/>
      </w:pPr>
      <w:r>
        <w:t>IV. Написание реферата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Для написания письменной работы используются вопросы или задания, составленные исходя из должностных обязанностей по вакантной должности гражданской службы, а также квалификационных требований для замещен</w:t>
      </w:r>
      <w:r>
        <w:t>ия указанной должности.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При проведении конкурса тема письменной работы определяется руководителем соответствующего структурного подразделения Министерства и согласовывается с председателем конкурсной комиссии.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Кандидаты, претендующие на одну и ту же вакант</w:t>
      </w:r>
      <w:r>
        <w:t>ную должность, пишут письменные работы на одну и ту же тему.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Письменная работа по объему должна быть не менее одного листа формата А4. Время, выделенное на подготовку письменной работы, не может превышать 25 минут.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Кандидаты пишут письменные работы в прису</w:t>
      </w:r>
      <w:r>
        <w:t>тствии представителей конкурсной комиссии.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Конкурсная комиссия оценивает письменные работы в отсутствие кандидатов исходя из максимальной оценки 5 баллов: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5 баллов - если раскрыто содержание темы последовательно, в полном объеме, глубоко и качественно, пра</w:t>
      </w:r>
      <w:r>
        <w:t>вильно использованы категории, термины и понятия, показан высокий уровень владения русским языком, представлены обоснованные и практически реализуемые предложения по заданной теме;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4 балла - если раскрыто содержание темы последовательно, в полном объеме, п</w:t>
      </w:r>
      <w:r>
        <w:t>равильно использованы категории, термины и понятия, показан высокий уровень владения русским языком, но допущены неточности и незначительные ошибки, кроме того, представленные предложения по заданной теме сложно реализуемый на практике;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3 балла - если раскрыто содержание темы не в полном объеме или дан ответ не по заявленной теме, при этом правильно использованы категории, термины и понятия, но слабо аргументирована точка зрения кандидата, показан средний уровень владения русским языком, </w:t>
      </w:r>
      <w:r>
        <w:t>допущены неточности и ошибки;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0 баллов - если кандидат не раскрыл содержания темы, при ответе неправильно использовал основные категории, термины и понятия, показал низкий уровень владения русским языком, допустил неточности и ошибки.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Title0"/>
        <w:jc w:val="center"/>
        <w:outlineLvl w:val="2"/>
      </w:pPr>
      <w:r>
        <w:t>V. Тестирование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ind w:firstLine="540"/>
        <w:jc w:val="both"/>
      </w:pPr>
      <w:r>
        <w:t>При</w:t>
      </w:r>
      <w:r>
        <w:t xml:space="preserve"> тестировании осуществляется оценка уровня владения кандидатами государственным языком Российской Федерации, знаниями основ </w:t>
      </w:r>
      <w:hyperlink r:id="rId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о государственной службе и противодействии к</w:t>
      </w:r>
      <w:r>
        <w:t>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Тестирование проводится по перечню</w:t>
      </w:r>
      <w:r>
        <w:t xml:space="preserve"> теоретических вопросов, отражающих актуальные проблемы правового регулирования различных сторон будущей профессиональной служебной деятельности кандидатов с учетом квалификационных требований к знаниям и умениям, необходимым для исполнения должностных обя</w:t>
      </w:r>
      <w:r>
        <w:t>занностей.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Тестирование состоит из двух частей: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а) первая часть тестирования включает в себя вопросы для оценки уровня владения государственным языком Российской Федерации (русским языком), знаний основ </w:t>
      </w:r>
      <w:hyperlink r:id="rId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зак</w:t>
      </w:r>
      <w:r>
        <w:t>онодательства Российской Федерации о государственной службе и о противодействии коррупции, знаний и умений в сфере информационно-коммуникационных технологий;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б) вторая часть тестирования включает в себя вопросы для оценки знаний и умений в области, соответ</w:t>
      </w:r>
      <w:r>
        <w:t>ствующей профессиональной служебной деятельности по вакантной должности гражданской службы.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Тест должен содержать не менее 40 и не более 60 вопросов.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На каждый вопрос теста может быть только один верный вариант ответа.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Уровень сложности тестовых заданий во</w:t>
      </w:r>
      <w:r>
        <w:t>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Кандидатам предоставляется одно и то же время для прохождения тестирования.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Подведение результатов тестирования основывается на количестве правильных ответов.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В ходе тестирования не допускается использование кандидатами специальной, справочной и иной литер</w:t>
      </w:r>
      <w:r>
        <w:t>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По результатам тестирования кандидатам выставляется: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5 баллов, если даны правильные от</w:t>
      </w:r>
      <w:r>
        <w:t>веты на 95 - 100 проц. вопросов;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4 балла, если даны правильные ответы на 90 - 94 проц. вопросов;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3 балла, если даны правильные ответы на 83 - 89 проц. вопросов;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2 балла, если даны правильные ответы на 75 - 82 проц. вопросов;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1 балл, если даны правильные от</w:t>
      </w:r>
      <w:r>
        <w:t>веты на 70 - 74 проц. вопросов.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Тестирование считается пройденным, если кандидат правильно ответил на 70 и более процентов заданных вопросов.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>Результаты тестирования оформляются в виде краткой справки.</w:t>
      </w:r>
    </w:p>
    <w:p w:rsidR="001C1A87" w:rsidRDefault="00782A6C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44" w:tooltip="Приказ Минцифры РД от 20.05.2025 N 09-64-ОД &quot;О внесении изменения в Методику проведения конкурсов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">
        <w:r>
          <w:rPr>
            <w:color w:val="0000FF"/>
          </w:rPr>
          <w:t>Приказ</w:t>
        </w:r>
      </w:hyperlink>
      <w:r>
        <w:t xml:space="preserve"> Минцифры РД от 20.05.2025 N 09-64-ОД.</w:t>
      </w: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jc w:val="right"/>
        <w:outlineLvl w:val="1"/>
      </w:pPr>
      <w:r>
        <w:t>Приложение N 3</w:t>
      </w:r>
    </w:p>
    <w:p w:rsidR="001C1A87" w:rsidRDefault="00782A6C">
      <w:pPr>
        <w:pStyle w:val="ConsPlusNormal0"/>
        <w:jc w:val="right"/>
      </w:pPr>
      <w:r>
        <w:t>к Методике проведения конкурсов</w:t>
      </w:r>
    </w:p>
    <w:p w:rsidR="001C1A87" w:rsidRDefault="00782A6C">
      <w:pPr>
        <w:pStyle w:val="ConsPlusNormal0"/>
        <w:jc w:val="right"/>
      </w:pPr>
      <w:r>
        <w:t>на замещение вакантной должности</w:t>
      </w:r>
    </w:p>
    <w:p w:rsidR="001C1A87" w:rsidRDefault="00782A6C">
      <w:pPr>
        <w:pStyle w:val="ConsPlusNormal0"/>
        <w:jc w:val="right"/>
      </w:pPr>
      <w:r>
        <w:t>государственной гражданской службы</w:t>
      </w:r>
    </w:p>
    <w:p w:rsidR="001C1A87" w:rsidRDefault="00782A6C">
      <w:pPr>
        <w:pStyle w:val="ConsPlusNormal0"/>
        <w:jc w:val="right"/>
      </w:pPr>
      <w:r>
        <w:t>Республики Дагестан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782A6C">
      <w:pPr>
        <w:pStyle w:val="ConsPlusNormal0"/>
        <w:jc w:val="right"/>
      </w:pPr>
      <w:r>
        <w:t>и включение в кадровый резерв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bookmarkStart w:id="5" w:name="P386"/>
      <w:bookmarkEnd w:id="5"/>
      <w:r>
        <w:t xml:space="preserve">                           КОНКУРСНЫЙ БЮЛЛЕТЕНЬ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 xml:space="preserve">             </w:t>
      </w:r>
      <w:r>
        <w:t xml:space="preserve">           "___" _____________ 20___ г.</w:t>
      </w:r>
    </w:p>
    <w:p w:rsidR="001C1A87" w:rsidRDefault="00782A6C">
      <w:pPr>
        <w:pStyle w:val="ConsPlusNonformat0"/>
        <w:jc w:val="both"/>
      </w:pPr>
      <w:r>
        <w:t xml:space="preserve">                        (дата проведения конкурса)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782A6C">
      <w:pPr>
        <w:pStyle w:val="ConsPlusNonformat0"/>
        <w:jc w:val="both"/>
      </w:pPr>
      <w:r>
        <w:t xml:space="preserve"> (полное наименование должности, на замещение которой проводится конкурс,</w:t>
      </w:r>
    </w:p>
    <w:p w:rsidR="001C1A87" w:rsidRDefault="00782A6C">
      <w:pPr>
        <w:pStyle w:val="ConsPlusNonformat0"/>
        <w:jc w:val="both"/>
      </w:pPr>
      <w:r>
        <w:t>______________</w:t>
      </w:r>
      <w:r>
        <w:t>_____________________________________________________________</w:t>
      </w:r>
    </w:p>
    <w:p w:rsidR="001C1A87" w:rsidRDefault="00782A6C">
      <w:pPr>
        <w:pStyle w:val="ConsPlusNonformat0"/>
        <w:jc w:val="both"/>
      </w:pPr>
      <w:r>
        <w:t>или  наименование  группы  должностей,  по  которой  проводится  конкурс на</w:t>
      </w:r>
    </w:p>
    <w:p w:rsidR="001C1A87" w:rsidRDefault="00782A6C">
      <w:pPr>
        <w:pStyle w:val="ConsPlusNonformat0"/>
        <w:jc w:val="both"/>
      </w:pPr>
      <w:r>
        <w:t>включение  в  кадровый  резерв  Министерства  цифрового развития Республики</w:t>
      </w:r>
    </w:p>
    <w:p w:rsidR="001C1A87" w:rsidRDefault="00782A6C">
      <w:pPr>
        <w:pStyle w:val="ConsPlusNonformat0"/>
        <w:jc w:val="both"/>
      </w:pPr>
      <w:r>
        <w:t>Дагестан)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Балл, присвоенный членом конкур</w:t>
      </w:r>
      <w:r>
        <w:t>сной комиссии кандидату по результатам</w:t>
      </w:r>
    </w:p>
    <w:p w:rsidR="001C1A87" w:rsidRDefault="00782A6C">
      <w:pPr>
        <w:pStyle w:val="ConsPlusNonformat0"/>
        <w:jc w:val="both"/>
      </w:pPr>
      <w:r>
        <w:t>индивидуального собеседования</w:t>
      </w:r>
    </w:p>
    <w:p w:rsidR="001C1A87" w:rsidRDefault="00782A6C">
      <w:pPr>
        <w:pStyle w:val="ConsPlusNonformat0"/>
        <w:jc w:val="both"/>
      </w:pPr>
      <w:r>
        <w:t>(Справочно: максимальный балл составляет _______ баллов).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17"/>
        <w:gridCol w:w="2608"/>
      </w:tblGrid>
      <w:tr w:rsidR="001C1A87">
        <w:tc>
          <w:tcPr>
            <w:tcW w:w="1757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кандидата</w:t>
            </w:r>
          </w:p>
        </w:tc>
        <w:tc>
          <w:tcPr>
            <w:tcW w:w="1417" w:type="dxa"/>
          </w:tcPr>
          <w:p w:rsidR="001C1A87" w:rsidRDefault="00782A6C">
            <w:pPr>
              <w:pStyle w:val="ConsPlusNormal0"/>
              <w:jc w:val="center"/>
            </w:pPr>
            <w:r>
              <w:t>Балл</w:t>
            </w:r>
          </w:p>
        </w:tc>
        <w:tc>
          <w:tcPr>
            <w:tcW w:w="2608" w:type="dxa"/>
          </w:tcPr>
          <w:p w:rsidR="001C1A87" w:rsidRDefault="00782A6C">
            <w:pPr>
              <w:pStyle w:val="ConsPlusNormal0"/>
              <w:jc w:val="center"/>
            </w:pPr>
            <w:r>
              <w:t>Краткая мотивировка выставленного балла (при необходимости)</w:t>
            </w:r>
          </w:p>
        </w:tc>
      </w:tr>
      <w:tr w:rsidR="001C1A87">
        <w:tc>
          <w:tcPr>
            <w:tcW w:w="1757" w:type="dxa"/>
          </w:tcPr>
          <w:p w:rsidR="001C1A87" w:rsidRDefault="00782A6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C1A87" w:rsidRDefault="00782A6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1C1A87" w:rsidRDefault="00782A6C">
            <w:pPr>
              <w:pStyle w:val="ConsPlusNormal0"/>
              <w:jc w:val="center"/>
            </w:pPr>
            <w:r>
              <w:t>3</w:t>
            </w:r>
          </w:p>
        </w:tc>
      </w:tr>
      <w:tr w:rsidR="001C1A87">
        <w:tc>
          <w:tcPr>
            <w:tcW w:w="175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608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175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608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175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608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>____________________________________________     _________________</w:t>
      </w:r>
    </w:p>
    <w:p w:rsidR="001C1A87" w:rsidRDefault="00782A6C">
      <w:pPr>
        <w:pStyle w:val="ConsPlusNonformat0"/>
        <w:jc w:val="both"/>
      </w:pPr>
      <w:r>
        <w:t xml:space="preserve">   (фамилия, имя, отчество члена комиссии)           (подпись)</w:t>
      </w: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jc w:val="right"/>
        <w:outlineLvl w:val="1"/>
      </w:pPr>
      <w:r>
        <w:t>Приложение N 4</w:t>
      </w:r>
    </w:p>
    <w:p w:rsidR="001C1A87" w:rsidRDefault="00782A6C">
      <w:pPr>
        <w:pStyle w:val="ConsPlusNormal0"/>
        <w:jc w:val="right"/>
      </w:pPr>
      <w:r>
        <w:t>к Методике проведения конкурсов</w:t>
      </w:r>
    </w:p>
    <w:p w:rsidR="001C1A87" w:rsidRDefault="00782A6C">
      <w:pPr>
        <w:pStyle w:val="ConsPlusNormal0"/>
        <w:jc w:val="right"/>
      </w:pPr>
      <w:r>
        <w:t>на замещение вакантной должности</w:t>
      </w:r>
    </w:p>
    <w:p w:rsidR="001C1A87" w:rsidRDefault="00782A6C">
      <w:pPr>
        <w:pStyle w:val="ConsPlusNormal0"/>
        <w:jc w:val="right"/>
      </w:pPr>
      <w:r>
        <w:t>государственной гражданской службы</w:t>
      </w:r>
    </w:p>
    <w:p w:rsidR="001C1A87" w:rsidRDefault="00782A6C">
      <w:pPr>
        <w:pStyle w:val="ConsPlusNormal0"/>
        <w:jc w:val="right"/>
      </w:pPr>
      <w:r>
        <w:t>Республики Дагестан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782A6C">
      <w:pPr>
        <w:pStyle w:val="ConsPlusNormal0"/>
        <w:jc w:val="right"/>
      </w:pPr>
      <w:r>
        <w:t>и включение в кадровый резерв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bookmarkStart w:id="6" w:name="P434"/>
      <w:bookmarkEnd w:id="6"/>
      <w:r>
        <w:t xml:space="preserve">                                  РЕШЕНИЕ</w:t>
      </w:r>
    </w:p>
    <w:p w:rsidR="001C1A87" w:rsidRDefault="00782A6C">
      <w:pPr>
        <w:pStyle w:val="ConsPlusNonformat0"/>
        <w:jc w:val="both"/>
      </w:pPr>
      <w:r>
        <w:t xml:space="preserve">            конкурсной комиссии по итогам конкурса на замещение</w:t>
      </w:r>
    </w:p>
    <w:p w:rsidR="001C1A87" w:rsidRDefault="00782A6C">
      <w:pPr>
        <w:pStyle w:val="ConsPlusNonformat0"/>
        <w:jc w:val="both"/>
      </w:pPr>
      <w:r>
        <w:t xml:space="preserve">          вакантной должно</w:t>
      </w:r>
      <w:r>
        <w:t>сти государственной гражданской службы</w:t>
      </w:r>
    </w:p>
    <w:p w:rsidR="001C1A87" w:rsidRDefault="00782A6C">
      <w:pPr>
        <w:pStyle w:val="ConsPlusNonformat0"/>
        <w:jc w:val="both"/>
      </w:pPr>
      <w:r>
        <w:t xml:space="preserve">            Республики Дагестан Министерства цифрового развития</w:t>
      </w:r>
    </w:p>
    <w:p w:rsidR="001C1A87" w:rsidRDefault="00782A6C">
      <w:pPr>
        <w:pStyle w:val="ConsPlusNonformat0"/>
        <w:jc w:val="both"/>
      </w:pPr>
      <w:r>
        <w:t xml:space="preserve">                            Республики Дагестан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 xml:space="preserve">                        "___" ____________ 20___ г.</w:t>
      </w:r>
    </w:p>
    <w:p w:rsidR="001C1A87" w:rsidRDefault="00782A6C">
      <w:pPr>
        <w:pStyle w:val="ConsPlusNonformat0"/>
        <w:jc w:val="both"/>
      </w:pPr>
      <w:r>
        <w:t xml:space="preserve">                        (дата проведения конкурса)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1. Присутствовали на заседании ___________________ из _______________членов</w:t>
      </w:r>
    </w:p>
    <w:p w:rsidR="001C1A87" w:rsidRDefault="00782A6C">
      <w:pPr>
        <w:pStyle w:val="ConsPlusNonformat0"/>
        <w:jc w:val="both"/>
      </w:pPr>
      <w:r>
        <w:t>конкурсной комиссии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082"/>
      </w:tblGrid>
      <w:tr w:rsidR="001C1A87">
        <w:tc>
          <w:tcPr>
            <w:tcW w:w="4649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082" w:type="dxa"/>
          </w:tcPr>
          <w:p w:rsidR="001C1A87" w:rsidRDefault="00782A6C">
            <w:pPr>
              <w:pStyle w:val="ConsPlusNormal0"/>
              <w:jc w:val="center"/>
            </w:pPr>
            <w:r>
              <w:t>Должность</w:t>
            </w:r>
          </w:p>
        </w:tc>
      </w:tr>
      <w:tr w:rsidR="001C1A87">
        <w:tc>
          <w:tcPr>
            <w:tcW w:w="4649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4082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649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4082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649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4082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>2. Проведен  конкурс  на  замещение  вакантной  должности   государственной</w:t>
      </w:r>
    </w:p>
    <w:p w:rsidR="001C1A87" w:rsidRDefault="00782A6C">
      <w:pPr>
        <w:pStyle w:val="ConsPlusNonformat0"/>
        <w:jc w:val="both"/>
      </w:pPr>
      <w:r>
        <w:t>гражданской  службы  Республики  Дагестан в Министерстве цифрового развития</w:t>
      </w:r>
    </w:p>
    <w:p w:rsidR="001C1A87" w:rsidRDefault="00782A6C">
      <w:pPr>
        <w:pStyle w:val="ConsPlusNonformat0"/>
        <w:jc w:val="both"/>
      </w:pPr>
      <w:r>
        <w:t>Республики Дагестан _______________________________________________________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(наиме</w:t>
      </w:r>
      <w:r>
        <w:t>нование должности с указанием подразделения)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3. Результаты рейтинговой оценки кандидатов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928"/>
        <w:gridCol w:w="2381"/>
      </w:tblGrid>
      <w:tr w:rsidR="001C1A87">
        <w:tc>
          <w:tcPr>
            <w:tcW w:w="2948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кандидата</w:t>
            </w:r>
          </w:p>
        </w:tc>
        <w:tc>
          <w:tcPr>
            <w:tcW w:w="1928" w:type="dxa"/>
          </w:tcPr>
          <w:p w:rsidR="001C1A87" w:rsidRDefault="00782A6C">
            <w:pPr>
              <w:pStyle w:val="ConsPlusNormal0"/>
              <w:jc w:val="center"/>
            </w:pPr>
            <w:r>
              <w:t>Итоговый балл</w:t>
            </w:r>
          </w:p>
        </w:tc>
        <w:tc>
          <w:tcPr>
            <w:tcW w:w="2381" w:type="dxa"/>
          </w:tcPr>
          <w:p w:rsidR="001C1A87" w:rsidRDefault="00782A6C">
            <w:pPr>
              <w:pStyle w:val="ConsPlusNormal0"/>
              <w:jc w:val="center"/>
            </w:pPr>
            <w:r>
              <w:t>Место в рейтинге (в порядке убывания)</w:t>
            </w:r>
          </w:p>
        </w:tc>
      </w:tr>
      <w:tr w:rsidR="001C1A87">
        <w:tc>
          <w:tcPr>
            <w:tcW w:w="294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38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294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38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294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38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294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381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>4. Результаты   голосования    по     определению    победителя    конкурса</w:t>
      </w:r>
    </w:p>
    <w:p w:rsidR="001C1A87" w:rsidRDefault="00782A6C">
      <w:pPr>
        <w:pStyle w:val="ConsPlusNonformat0"/>
        <w:jc w:val="both"/>
      </w:pPr>
      <w:r>
        <w:t>(заполняется по всем кандидатам)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267"/>
        <w:gridCol w:w="1555"/>
        <w:gridCol w:w="2041"/>
      </w:tblGrid>
      <w:tr w:rsidR="001C1A87">
        <w:tc>
          <w:tcPr>
            <w:tcW w:w="8491" w:type="dxa"/>
            <w:gridSpan w:val="4"/>
          </w:tcPr>
          <w:p w:rsidR="001C1A87" w:rsidRDefault="00782A6C">
            <w:pPr>
              <w:pStyle w:val="ConsPlusNormal0"/>
              <w:jc w:val="center"/>
            </w:pPr>
            <w:r>
              <w:t>___________________________________________________________________</w:t>
            </w:r>
          </w:p>
          <w:p w:rsidR="001C1A87" w:rsidRDefault="00782A6C">
            <w:pPr>
              <w:pStyle w:val="ConsPlusNormal0"/>
              <w:jc w:val="center"/>
            </w:pPr>
            <w:r>
              <w:t>(фамилия, имя, отчество кандидата, занявшего первое место в рейтинге)</w:t>
            </w:r>
          </w:p>
        </w:tc>
      </w:tr>
      <w:tr w:rsidR="001C1A87">
        <w:tc>
          <w:tcPr>
            <w:tcW w:w="3628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4863" w:type="dxa"/>
            <w:gridSpan w:val="3"/>
          </w:tcPr>
          <w:p w:rsidR="001C1A87" w:rsidRDefault="00782A6C">
            <w:pPr>
              <w:pStyle w:val="ConsPlusNormal0"/>
              <w:jc w:val="center"/>
            </w:pPr>
            <w:r>
              <w:t>Голосование</w:t>
            </w: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267" w:type="dxa"/>
          </w:tcPr>
          <w:p w:rsidR="001C1A87" w:rsidRDefault="00782A6C">
            <w:pPr>
              <w:pStyle w:val="ConsPlusNormal0"/>
              <w:jc w:val="center"/>
            </w:pPr>
            <w:r>
              <w:t>"за"</w:t>
            </w:r>
          </w:p>
        </w:tc>
        <w:tc>
          <w:tcPr>
            <w:tcW w:w="1555" w:type="dxa"/>
          </w:tcPr>
          <w:p w:rsidR="001C1A87" w:rsidRDefault="00782A6C">
            <w:pPr>
              <w:pStyle w:val="ConsPlusNormal0"/>
              <w:jc w:val="center"/>
            </w:pPr>
            <w:r>
              <w:t>"против"</w:t>
            </w:r>
          </w:p>
        </w:tc>
        <w:tc>
          <w:tcPr>
            <w:tcW w:w="2041" w:type="dxa"/>
          </w:tcPr>
          <w:p w:rsidR="001C1A87" w:rsidRDefault="00782A6C">
            <w:pPr>
              <w:pStyle w:val="ConsPlusNormal0"/>
              <w:jc w:val="center"/>
            </w:pPr>
            <w:r>
              <w:t>"воздержался"</w:t>
            </w: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26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5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26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5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26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5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628" w:type="dxa"/>
          </w:tcPr>
          <w:p w:rsidR="001C1A87" w:rsidRDefault="00782A6C">
            <w:pPr>
              <w:pStyle w:val="ConsPlusNormal0"/>
            </w:pPr>
            <w:r>
              <w:t>Итого</w:t>
            </w:r>
          </w:p>
        </w:tc>
        <w:tc>
          <w:tcPr>
            <w:tcW w:w="126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5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267"/>
        <w:gridCol w:w="1555"/>
        <w:gridCol w:w="2041"/>
      </w:tblGrid>
      <w:tr w:rsidR="001C1A87">
        <w:tc>
          <w:tcPr>
            <w:tcW w:w="8491" w:type="dxa"/>
            <w:gridSpan w:val="4"/>
          </w:tcPr>
          <w:p w:rsidR="001C1A87" w:rsidRDefault="00782A6C">
            <w:pPr>
              <w:pStyle w:val="ConsPlusNormal0"/>
              <w:jc w:val="center"/>
            </w:pPr>
            <w:r>
              <w:t>___________________________________________________________________</w:t>
            </w:r>
          </w:p>
          <w:p w:rsidR="001C1A87" w:rsidRDefault="00782A6C">
            <w:pPr>
              <w:pStyle w:val="ConsPlusNormal0"/>
              <w:jc w:val="center"/>
            </w:pPr>
            <w:r>
              <w:t>(фамилия, имя, отчество кандидата, занявшего второе место в рейтинге)</w:t>
            </w:r>
          </w:p>
        </w:tc>
      </w:tr>
      <w:tr w:rsidR="001C1A87">
        <w:tc>
          <w:tcPr>
            <w:tcW w:w="3628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4863" w:type="dxa"/>
            <w:gridSpan w:val="3"/>
          </w:tcPr>
          <w:p w:rsidR="001C1A87" w:rsidRDefault="00782A6C">
            <w:pPr>
              <w:pStyle w:val="ConsPlusNormal0"/>
              <w:jc w:val="center"/>
            </w:pPr>
            <w:r>
              <w:t>Голосование</w:t>
            </w: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267" w:type="dxa"/>
          </w:tcPr>
          <w:p w:rsidR="001C1A87" w:rsidRDefault="00782A6C">
            <w:pPr>
              <w:pStyle w:val="ConsPlusNormal0"/>
              <w:jc w:val="center"/>
            </w:pPr>
            <w:r>
              <w:t>"за"</w:t>
            </w:r>
          </w:p>
        </w:tc>
        <w:tc>
          <w:tcPr>
            <w:tcW w:w="1555" w:type="dxa"/>
          </w:tcPr>
          <w:p w:rsidR="001C1A87" w:rsidRDefault="00782A6C">
            <w:pPr>
              <w:pStyle w:val="ConsPlusNormal0"/>
              <w:jc w:val="center"/>
            </w:pPr>
            <w:r>
              <w:t>"против"</w:t>
            </w:r>
          </w:p>
        </w:tc>
        <w:tc>
          <w:tcPr>
            <w:tcW w:w="2041" w:type="dxa"/>
          </w:tcPr>
          <w:p w:rsidR="001C1A87" w:rsidRDefault="00782A6C">
            <w:pPr>
              <w:pStyle w:val="ConsPlusNormal0"/>
              <w:jc w:val="center"/>
            </w:pPr>
            <w:r>
              <w:t>"воздержался"</w:t>
            </w: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26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5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26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5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26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5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628" w:type="dxa"/>
          </w:tcPr>
          <w:p w:rsidR="001C1A87" w:rsidRDefault="00782A6C">
            <w:pPr>
              <w:pStyle w:val="ConsPlusNormal0"/>
            </w:pPr>
            <w:r>
              <w:t>Итого</w:t>
            </w:r>
          </w:p>
        </w:tc>
        <w:tc>
          <w:tcPr>
            <w:tcW w:w="1267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5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123"/>
        <w:gridCol w:w="1701"/>
        <w:gridCol w:w="2041"/>
      </w:tblGrid>
      <w:tr w:rsidR="001C1A87">
        <w:tc>
          <w:tcPr>
            <w:tcW w:w="8493" w:type="dxa"/>
            <w:gridSpan w:val="4"/>
          </w:tcPr>
          <w:p w:rsidR="001C1A87" w:rsidRDefault="00782A6C">
            <w:pPr>
              <w:pStyle w:val="ConsPlusNormal0"/>
              <w:jc w:val="center"/>
            </w:pPr>
            <w:r>
              <w:t>__________________________________________________________________</w:t>
            </w:r>
          </w:p>
          <w:p w:rsidR="001C1A87" w:rsidRDefault="00782A6C">
            <w:pPr>
              <w:pStyle w:val="ConsPlusNormal0"/>
              <w:jc w:val="center"/>
            </w:pPr>
            <w:r>
              <w:t>(фамилия, имя, отчество кандидата, занявшего третье место в рейтинге)</w:t>
            </w:r>
          </w:p>
        </w:tc>
      </w:tr>
      <w:tr w:rsidR="001C1A87">
        <w:tc>
          <w:tcPr>
            <w:tcW w:w="3628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4865" w:type="dxa"/>
            <w:gridSpan w:val="3"/>
          </w:tcPr>
          <w:p w:rsidR="001C1A87" w:rsidRDefault="00782A6C">
            <w:pPr>
              <w:pStyle w:val="ConsPlusNormal0"/>
              <w:jc w:val="center"/>
            </w:pPr>
            <w:r>
              <w:t>Голосование</w:t>
            </w: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782A6C">
            <w:pPr>
              <w:pStyle w:val="ConsPlusNormal0"/>
              <w:jc w:val="center"/>
            </w:pPr>
            <w:r>
              <w:t>"за"</w:t>
            </w:r>
          </w:p>
        </w:tc>
        <w:tc>
          <w:tcPr>
            <w:tcW w:w="1701" w:type="dxa"/>
          </w:tcPr>
          <w:p w:rsidR="001C1A87" w:rsidRDefault="00782A6C">
            <w:pPr>
              <w:pStyle w:val="ConsPlusNormal0"/>
              <w:jc w:val="center"/>
            </w:pPr>
            <w:r>
              <w:t>"против"</w:t>
            </w:r>
          </w:p>
        </w:tc>
        <w:tc>
          <w:tcPr>
            <w:tcW w:w="2041" w:type="dxa"/>
          </w:tcPr>
          <w:p w:rsidR="001C1A87" w:rsidRDefault="00782A6C">
            <w:pPr>
              <w:pStyle w:val="ConsPlusNormal0"/>
              <w:jc w:val="center"/>
            </w:pPr>
            <w:r>
              <w:t>"воздержался"</w:t>
            </w: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701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701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62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701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628" w:type="dxa"/>
          </w:tcPr>
          <w:p w:rsidR="001C1A87" w:rsidRDefault="00782A6C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701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041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>Комментарии к результатам голосования (при необходимости)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5. По результатам голосования конкурсная ком</w:t>
      </w:r>
      <w:r>
        <w:t>иссия признает победителем</w:t>
      </w:r>
    </w:p>
    <w:p w:rsidR="001C1A87" w:rsidRDefault="00782A6C">
      <w:pPr>
        <w:pStyle w:val="ConsPlusNonformat0"/>
        <w:jc w:val="both"/>
      </w:pPr>
      <w:r>
        <w:t>конкурса следующего кандидата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706"/>
      </w:tblGrid>
      <w:tr w:rsidR="001C1A87">
        <w:tc>
          <w:tcPr>
            <w:tcW w:w="4082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кандидата, признанного победителем</w:t>
            </w:r>
          </w:p>
        </w:tc>
        <w:tc>
          <w:tcPr>
            <w:tcW w:w="4706" w:type="dxa"/>
          </w:tcPr>
          <w:p w:rsidR="001C1A87" w:rsidRDefault="00782A6C">
            <w:pPr>
              <w:pStyle w:val="ConsPlusNormal0"/>
              <w:jc w:val="center"/>
            </w:pPr>
            <w:r>
              <w:t>Вакантная должность государственной гражданской службы Республики Дагестан</w:t>
            </w:r>
          </w:p>
        </w:tc>
      </w:tr>
      <w:tr w:rsidR="001C1A87">
        <w:tc>
          <w:tcPr>
            <w:tcW w:w="4082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4706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082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4706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082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4706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>6. По   результатам   голосования   конкурсная   комиссия   рекомендует   к</w:t>
      </w:r>
    </w:p>
    <w:p w:rsidR="001C1A87" w:rsidRDefault="00782A6C">
      <w:pPr>
        <w:pStyle w:val="ConsPlusNonformat0"/>
        <w:jc w:val="both"/>
      </w:pPr>
      <w:r>
        <w:t>включению  в  кадровый  резерв  Министерства  цифрового развития Республики</w:t>
      </w:r>
    </w:p>
    <w:p w:rsidR="001C1A87" w:rsidRDefault="00782A6C">
      <w:pPr>
        <w:pStyle w:val="ConsPlusNonformat0"/>
        <w:jc w:val="both"/>
      </w:pPr>
      <w:r>
        <w:t>Дагестан следующих кандидатов: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778"/>
      </w:tblGrid>
      <w:tr w:rsidR="001C1A87">
        <w:tc>
          <w:tcPr>
            <w:tcW w:w="4025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кандидата, рекомендованного к включению в кадровы</w:t>
            </w:r>
            <w:r>
              <w:t>й резерв государственного органа</w:t>
            </w:r>
          </w:p>
        </w:tc>
        <w:tc>
          <w:tcPr>
            <w:tcW w:w="2778" w:type="dxa"/>
          </w:tcPr>
          <w:p w:rsidR="001C1A87" w:rsidRDefault="00782A6C">
            <w:pPr>
              <w:pStyle w:val="ConsPlusNormal0"/>
              <w:jc w:val="center"/>
            </w:pPr>
            <w:r>
              <w:t>Группа должностей государственной гражданской службы Республики Дагестан</w:t>
            </w:r>
          </w:p>
        </w:tc>
      </w:tr>
      <w:tr w:rsidR="001C1A87">
        <w:tc>
          <w:tcPr>
            <w:tcW w:w="402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778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02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778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02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778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>7. В заседании конкурсной комиссии не участвовали следующие члены  комиссии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(фамилия, имя, отчество)</w:t>
      </w:r>
    </w:p>
    <w:p w:rsidR="001C1A87" w:rsidRDefault="00782A6C">
      <w:pPr>
        <w:pStyle w:val="ConsPlusNonformat0"/>
        <w:jc w:val="both"/>
      </w:pPr>
      <w:r>
        <w:t>______________________________________________________</w:t>
      </w:r>
      <w:r>
        <w:t>_____________________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Председатель конкурсной комиссии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 (подпись)    (фамилия, имя, отчество)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Заместитель председателя</w:t>
      </w:r>
    </w:p>
    <w:p w:rsidR="001C1A87" w:rsidRDefault="00782A6C">
      <w:pPr>
        <w:pStyle w:val="ConsPlusNonformat0"/>
        <w:jc w:val="both"/>
      </w:pPr>
      <w:r>
        <w:t>конкурсной комиссии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 (подпись)    (фамилия, имя, отчество)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Секретарь конкурсной комиссии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</w:t>
      </w:r>
      <w:r>
        <w:t xml:space="preserve">           (подпись)    (фамилия, имя, отчество)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Независимые эксперты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 (подпись)    (фамилия, имя, отчество)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 xml:space="preserve">                                   ______________   _</w:t>
      </w:r>
      <w:r>
        <w:t>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 (подпись)    (фамилия, имя, отчество)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Другие члены</w:t>
      </w:r>
    </w:p>
    <w:p w:rsidR="001C1A87" w:rsidRDefault="00782A6C">
      <w:pPr>
        <w:pStyle w:val="ConsPlusNonformat0"/>
        <w:jc w:val="both"/>
      </w:pPr>
      <w:r>
        <w:t>конкурсной комиссии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 (подпись)    (фамилия, имя, о</w:t>
      </w:r>
      <w:r>
        <w:t>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 (подпись)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</w:t>
      </w:r>
      <w:r>
        <w:t xml:space="preserve">                   (подпись)    (фамилия, имя, отчество)</w:t>
      </w: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rmal0"/>
        <w:jc w:val="right"/>
        <w:outlineLvl w:val="1"/>
      </w:pPr>
      <w:r>
        <w:t>Приложение N 5</w:t>
      </w:r>
    </w:p>
    <w:p w:rsidR="001C1A87" w:rsidRDefault="00782A6C">
      <w:pPr>
        <w:pStyle w:val="ConsPlusNormal0"/>
        <w:jc w:val="right"/>
      </w:pPr>
      <w:r>
        <w:t>к Методике проведения конкурсов</w:t>
      </w:r>
    </w:p>
    <w:p w:rsidR="001C1A87" w:rsidRDefault="00782A6C">
      <w:pPr>
        <w:pStyle w:val="ConsPlusNormal0"/>
        <w:jc w:val="right"/>
      </w:pPr>
      <w:r>
        <w:t>на замещение вакантной должности</w:t>
      </w:r>
    </w:p>
    <w:p w:rsidR="001C1A87" w:rsidRDefault="00782A6C">
      <w:pPr>
        <w:pStyle w:val="ConsPlusNormal0"/>
        <w:jc w:val="right"/>
      </w:pPr>
      <w:r>
        <w:t>государственной гражданской службы</w:t>
      </w:r>
    </w:p>
    <w:p w:rsidR="001C1A87" w:rsidRDefault="00782A6C">
      <w:pPr>
        <w:pStyle w:val="ConsPlusNormal0"/>
        <w:jc w:val="right"/>
      </w:pPr>
      <w:r>
        <w:t>Республики Дагестан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782A6C">
      <w:pPr>
        <w:pStyle w:val="ConsPlusNormal0"/>
        <w:jc w:val="right"/>
      </w:pPr>
      <w:r>
        <w:t>и включение в кадровый резерв в Министерстве</w:t>
      </w:r>
    </w:p>
    <w:p w:rsidR="001C1A87" w:rsidRDefault="00782A6C">
      <w:pPr>
        <w:pStyle w:val="ConsPlusNormal0"/>
        <w:jc w:val="right"/>
      </w:pPr>
      <w:r>
        <w:t>цифрового развития Республики Дагестан</w:t>
      </w:r>
    </w:p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bookmarkStart w:id="7" w:name="P629"/>
      <w:bookmarkEnd w:id="7"/>
      <w:r>
        <w:t xml:space="preserve">                                 ПРОТОКОЛ</w:t>
      </w:r>
    </w:p>
    <w:p w:rsidR="001C1A87" w:rsidRDefault="00782A6C">
      <w:pPr>
        <w:pStyle w:val="ConsPlusNonformat0"/>
        <w:jc w:val="both"/>
      </w:pPr>
      <w:r>
        <w:t xml:space="preserve">           заседания конкурсной комиссии по результатам конкурса</w:t>
      </w:r>
    </w:p>
    <w:p w:rsidR="001C1A87" w:rsidRDefault="00782A6C">
      <w:pPr>
        <w:pStyle w:val="ConsPlusNonformat0"/>
        <w:jc w:val="both"/>
      </w:pPr>
      <w:r>
        <w:t xml:space="preserve">                на включе</w:t>
      </w:r>
      <w:r>
        <w:t>ние в кадровый резерв Министерства</w:t>
      </w:r>
    </w:p>
    <w:p w:rsidR="001C1A87" w:rsidRDefault="00782A6C">
      <w:pPr>
        <w:pStyle w:val="ConsPlusNonformat0"/>
        <w:jc w:val="both"/>
      </w:pPr>
      <w:r>
        <w:t xml:space="preserve">                  цифрового развития Республики Дагестан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 xml:space="preserve">                        "___" ____________ 20___ г.</w:t>
      </w:r>
    </w:p>
    <w:p w:rsidR="001C1A87" w:rsidRDefault="00782A6C">
      <w:pPr>
        <w:pStyle w:val="ConsPlusNonformat0"/>
        <w:jc w:val="both"/>
      </w:pPr>
      <w:r>
        <w:t xml:space="preserve">                        (дата проведения конкурса)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 xml:space="preserve">    1. Присутствовали на заседании _____________ из ________________ членов</w:t>
      </w:r>
    </w:p>
    <w:p w:rsidR="001C1A87" w:rsidRDefault="00782A6C">
      <w:pPr>
        <w:pStyle w:val="ConsPlusNonformat0"/>
        <w:jc w:val="both"/>
      </w:pPr>
      <w:r>
        <w:t>конкурсной комиссии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494"/>
      </w:tblGrid>
      <w:tr w:rsidR="001C1A87">
        <w:tc>
          <w:tcPr>
            <w:tcW w:w="4876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494" w:type="dxa"/>
          </w:tcPr>
          <w:p w:rsidR="001C1A87" w:rsidRDefault="00782A6C">
            <w:pPr>
              <w:pStyle w:val="ConsPlusNormal0"/>
              <w:jc w:val="center"/>
            </w:pPr>
            <w:r>
              <w:t>Должность</w:t>
            </w:r>
          </w:p>
        </w:tc>
      </w:tr>
      <w:tr w:rsidR="001C1A87">
        <w:tc>
          <w:tcPr>
            <w:tcW w:w="487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494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87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494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87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494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87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494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 xml:space="preserve">    2. Проведен  конкурс  на  включение  в  кадровый  резерв   Министерства</w:t>
      </w:r>
    </w:p>
    <w:p w:rsidR="001C1A87" w:rsidRDefault="00782A6C">
      <w:pPr>
        <w:pStyle w:val="ConsPlusNonformat0"/>
        <w:jc w:val="both"/>
      </w:pPr>
      <w:r>
        <w:t>цифрового  развития  Республики  Дагестан  по  следующей  группе должностей</w:t>
      </w:r>
    </w:p>
    <w:p w:rsidR="001C1A87" w:rsidRDefault="00782A6C">
      <w:pPr>
        <w:pStyle w:val="ConsPlusNonformat0"/>
        <w:jc w:val="both"/>
      </w:pPr>
      <w:r>
        <w:t>государственной гражданской службы Республики Дагестан</w:t>
      </w:r>
    </w:p>
    <w:p w:rsidR="001C1A87" w:rsidRDefault="00782A6C">
      <w:pPr>
        <w:pStyle w:val="ConsPlusNonformat0"/>
        <w:jc w:val="both"/>
      </w:pPr>
      <w:r>
        <w:t>_________________________________________________</w:t>
      </w:r>
      <w:r>
        <w:t>__________________________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(наименование группы должностей)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3. Результаты рейтинговой оценки кандидатов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546"/>
        <w:gridCol w:w="2608"/>
      </w:tblGrid>
      <w:tr w:rsidR="001C1A87">
        <w:tc>
          <w:tcPr>
            <w:tcW w:w="2891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кандидата</w:t>
            </w:r>
          </w:p>
        </w:tc>
        <w:tc>
          <w:tcPr>
            <w:tcW w:w="1546" w:type="dxa"/>
          </w:tcPr>
          <w:p w:rsidR="001C1A87" w:rsidRDefault="00782A6C">
            <w:pPr>
              <w:pStyle w:val="ConsPlusNormal0"/>
              <w:jc w:val="center"/>
            </w:pPr>
            <w:r>
              <w:t>Итоговый балл</w:t>
            </w:r>
          </w:p>
        </w:tc>
        <w:tc>
          <w:tcPr>
            <w:tcW w:w="2608" w:type="dxa"/>
          </w:tcPr>
          <w:p w:rsidR="001C1A87" w:rsidRDefault="00782A6C">
            <w:pPr>
              <w:pStyle w:val="ConsPlusNormal0"/>
              <w:jc w:val="center"/>
            </w:pPr>
            <w:r>
              <w:t>Место в рейтинге (в порядке убывания)</w:t>
            </w:r>
          </w:p>
        </w:tc>
      </w:tr>
      <w:tr w:rsidR="001C1A87">
        <w:tc>
          <w:tcPr>
            <w:tcW w:w="2891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4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608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2891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54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608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 xml:space="preserve">    4. Результаты  голосования  по  определению  кандидата (кандидатов) для</w:t>
      </w:r>
    </w:p>
    <w:p w:rsidR="001C1A87" w:rsidRDefault="00782A6C">
      <w:pPr>
        <w:pStyle w:val="ConsPlusNonformat0"/>
        <w:jc w:val="both"/>
      </w:pPr>
      <w:r>
        <w:t>включения в кадровый резерв Министерства цифрового развития Республики</w:t>
      </w:r>
    </w:p>
    <w:p w:rsidR="001C1A87" w:rsidRDefault="00782A6C">
      <w:pPr>
        <w:pStyle w:val="ConsPlusNonformat0"/>
        <w:jc w:val="both"/>
      </w:pPr>
      <w:r>
        <w:t xml:space="preserve">    Дагестан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782A6C">
      <w:pPr>
        <w:pStyle w:val="ConsPlusNonformat0"/>
        <w:jc w:val="both"/>
      </w:pPr>
      <w:r>
        <w:t xml:space="preserve">    (заполняется по </w:t>
      </w:r>
      <w:r>
        <w:t>кандидатам, получившим по итогам оценки не менее 50</w:t>
      </w:r>
    </w:p>
    <w:p w:rsidR="001C1A87" w:rsidRDefault="00782A6C">
      <w:pPr>
        <w:pStyle w:val="ConsPlusNonformat0"/>
        <w:jc w:val="both"/>
      </w:pPr>
      <w:r>
        <w:t xml:space="preserve">                     процентов от максимального балла)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123"/>
        <w:gridCol w:w="1416"/>
        <w:gridCol w:w="1997"/>
      </w:tblGrid>
      <w:tr w:rsidR="001C1A87">
        <w:tc>
          <w:tcPr>
            <w:tcW w:w="8334" w:type="dxa"/>
            <w:gridSpan w:val="4"/>
          </w:tcPr>
          <w:p w:rsidR="001C1A87" w:rsidRDefault="00782A6C">
            <w:pPr>
              <w:pStyle w:val="ConsPlusNormal0"/>
              <w:jc w:val="center"/>
            </w:pPr>
            <w:r>
              <w:t>__________________________________________________________________</w:t>
            </w:r>
          </w:p>
          <w:p w:rsidR="001C1A87" w:rsidRDefault="00782A6C">
            <w:pPr>
              <w:pStyle w:val="ConsPlusNormal0"/>
              <w:jc w:val="center"/>
            </w:pPr>
            <w:r>
              <w:t>(фамилия, имя, отчество кандидата, занявшего первое место в рейтинге)</w:t>
            </w:r>
          </w:p>
        </w:tc>
      </w:tr>
      <w:tr w:rsidR="001C1A87">
        <w:tc>
          <w:tcPr>
            <w:tcW w:w="3798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4536" w:type="dxa"/>
            <w:gridSpan w:val="3"/>
          </w:tcPr>
          <w:p w:rsidR="001C1A87" w:rsidRDefault="00782A6C">
            <w:pPr>
              <w:pStyle w:val="ConsPlusNormal0"/>
              <w:jc w:val="center"/>
            </w:pPr>
            <w:r>
              <w:t>Голосование</w:t>
            </w: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782A6C">
            <w:pPr>
              <w:pStyle w:val="ConsPlusNormal0"/>
              <w:jc w:val="center"/>
            </w:pPr>
            <w:r>
              <w:t>"за"</w:t>
            </w:r>
          </w:p>
        </w:tc>
        <w:tc>
          <w:tcPr>
            <w:tcW w:w="1416" w:type="dxa"/>
          </w:tcPr>
          <w:p w:rsidR="001C1A87" w:rsidRDefault="00782A6C">
            <w:pPr>
              <w:pStyle w:val="ConsPlusNormal0"/>
              <w:jc w:val="center"/>
            </w:pPr>
            <w:r>
              <w:t>"против"</w:t>
            </w:r>
          </w:p>
        </w:tc>
        <w:tc>
          <w:tcPr>
            <w:tcW w:w="1997" w:type="dxa"/>
          </w:tcPr>
          <w:p w:rsidR="001C1A87" w:rsidRDefault="00782A6C">
            <w:pPr>
              <w:pStyle w:val="ConsPlusNormal0"/>
              <w:jc w:val="center"/>
            </w:pPr>
            <w:r>
              <w:t>"воздержался"</w:t>
            </w: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798" w:type="dxa"/>
          </w:tcPr>
          <w:p w:rsidR="001C1A87" w:rsidRDefault="00782A6C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123"/>
        <w:gridCol w:w="1416"/>
        <w:gridCol w:w="1997"/>
      </w:tblGrid>
      <w:tr w:rsidR="001C1A87">
        <w:tc>
          <w:tcPr>
            <w:tcW w:w="8334" w:type="dxa"/>
            <w:gridSpan w:val="4"/>
          </w:tcPr>
          <w:p w:rsidR="001C1A87" w:rsidRDefault="00782A6C">
            <w:pPr>
              <w:pStyle w:val="ConsPlusNormal0"/>
              <w:jc w:val="center"/>
            </w:pPr>
            <w:r>
              <w:t>__________________________________________________________________</w:t>
            </w:r>
          </w:p>
          <w:p w:rsidR="001C1A87" w:rsidRDefault="00782A6C">
            <w:pPr>
              <w:pStyle w:val="ConsPlusNormal0"/>
              <w:jc w:val="center"/>
            </w:pPr>
            <w:r>
              <w:t>(фамилия, имя, отчество кандидата, занявшего второе место в рейтинге)</w:t>
            </w:r>
          </w:p>
        </w:tc>
      </w:tr>
      <w:tr w:rsidR="001C1A87">
        <w:tc>
          <w:tcPr>
            <w:tcW w:w="3798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4536" w:type="dxa"/>
            <w:gridSpan w:val="3"/>
          </w:tcPr>
          <w:p w:rsidR="001C1A87" w:rsidRDefault="00782A6C">
            <w:pPr>
              <w:pStyle w:val="ConsPlusNormal0"/>
              <w:jc w:val="center"/>
            </w:pPr>
            <w:r>
              <w:t>Голосование</w:t>
            </w: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782A6C">
            <w:pPr>
              <w:pStyle w:val="ConsPlusNormal0"/>
              <w:jc w:val="center"/>
            </w:pPr>
            <w:r>
              <w:t>"за"</w:t>
            </w:r>
          </w:p>
        </w:tc>
        <w:tc>
          <w:tcPr>
            <w:tcW w:w="1416" w:type="dxa"/>
          </w:tcPr>
          <w:p w:rsidR="001C1A87" w:rsidRDefault="00782A6C">
            <w:pPr>
              <w:pStyle w:val="ConsPlusNormal0"/>
              <w:jc w:val="center"/>
            </w:pPr>
            <w:r>
              <w:t>"против"</w:t>
            </w:r>
          </w:p>
        </w:tc>
        <w:tc>
          <w:tcPr>
            <w:tcW w:w="1997" w:type="dxa"/>
          </w:tcPr>
          <w:p w:rsidR="001C1A87" w:rsidRDefault="00782A6C">
            <w:pPr>
              <w:pStyle w:val="ConsPlusNormal0"/>
              <w:jc w:val="center"/>
            </w:pPr>
            <w:r>
              <w:t>"воздержался"</w:t>
            </w: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798" w:type="dxa"/>
          </w:tcPr>
          <w:p w:rsidR="001C1A87" w:rsidRDefault="00782A6C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123"/>
        <w:gridCol w:w="1416"/>
        <w:gridCol w:w="1997"/>
      </w:tblGrid>
      <w:tr w:rsidR="001C1A87">
        <w:tc>
          <w:tcPr>
            <w:tcW w:w="8334" w:type="dxa"/>
            <w:gridSpan w:val="4"/>
          </w:tcPr>
          <w:p w:rsidR="001C1A87" w:rsidRDefault="00782A6C">
            <w:pPr>
              <w:pStyle w:val="ConsPlusNormal0"/>
              <w:jc w:val="center"/>
            </w:pPr>
            <w:r>
              <w:t>__________________________________________________________________</w:t>
            </w:r>
          </w:p>
          <w:p w:rsidR="001C1A87" w:rsidRDefault="00782A6C">
            <w:pPr>
              <w:pStyle w:val="ConsPlusNormal0"/>
              <w:jc w:val="center"/>
            </w:pPr>
            <w:r>
              <w:t>(фамилия, имя, отчество кандидата, занявшего третье место в рейтинге)</w:t>
            </w:r>
          </w:p>
        </w:tc>
      </w:tr>
      <w:tr w:rsidR="001C1A87">
        <w:tc>
          <w:tcPr>
            <w:tcW w:w="3798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4536" w:type="dxa"/>
            <w:gridSpan w:val="3"/>
          </w:tcPr>
          <w:p w:rsidR="001C1A87" w:rsidRDefault="00782A6C">
            <w:pPr>
              <w:pStyle w:val="ConsPlusNormal0"/>
              <w:jc w:val="center"/>
            </w:pPr>
            <w:r>
              <w:t>Голосование</w:t>
            </w: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782A6C">
            <w:pPr>
              <w:pStyle w:val="ConsPlusNormal0"/>
              <w:jc w:val="center"/>
            </w:pPr>
            <w:r>
              <w:t>"за"</w:t>
            </w:r>
          </w:p>
        </w:tc>
        <w:tc>
          <w:tcPr>
            <w:tcW w:w="1416" w:type="dxa"/>
          </w:tcPr>
          <w:p w:rsidR="001C1A87" w:rsidRDefault="00782A6C">
            <w:pPr>
              <w:pStyle w:val="ConsPlusNormal0"/>
              <w:jc w:val="center"/>
            </w:pPr>
            <w:r>
              <w:t>"против"</w:t>
            </w:r>
          </w:p>
        </w:tc>
        <w:tc>
          <w:tcPr>
            <w:tcW w:w="1997" w:type="dxa"/>
          </w:tcPr>
          <w:p w:rsidR="001C1A87" w:rsidRDefault="00782A6C">
            <w:pPr>
              <w:pStyle w:val="ConsPlusNormal0"/>
              <w:jc w:val="center"/>
            </w:pPr>
            <w:r>
              <w:t>"воздержался"</w:t>
            </w: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798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3798" w:type="dxa"/>
          </w:tcPr>
          <w:p w:rsidR="001C1A87" w:rsidRDefault="00782A6C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123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416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1997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 xml:space="preserve">    Комментарии к результатам голосования (при необходимости)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5. По результатам голосования конкурсная комиссия определяет следующего</w:t>
      </w:r>
    </w:p>
    <w:p w:rsidR="001C1A87" w:rsidRDefault="00782A6C">
      <w:pPr>
        <w:pStyle w:val="ConsPlusNonformat0"/>
        <w:jc w:val="both"/>
      </w:pPr>
      <w:r>
        <w:t>кандидата (кандидатов) для вклю</w:t>
      </w:r>
      <w:r>
        <w:t>чения в кадровый резерв Министерства</w:t>
      </w:r>
    </w:p>
    <w:p w:rsidR="001C1A87" w:rsidRDefault="00782A6C">
      <w:pPr>
        <w:pStyle w:val="ConsPlusNonformat0"/>
        <w:jc w:val="both"/>
      </w:pPr>
      <w:r>
        <w:t>цифрового развития Республики Дагестан:</w:t>
      </w:r>
    </w:p>
    <w:p w:rsidR="001C1A87" w:rsidRDefault="001C1A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721"/>
      </w:tblGrid>
      <w:tr w:rsidR="001C1A87">
        <w:tc>
          <w:tcPr>
            <w:tcW w:w="4025" w:type="dxa"/>
          </w:tcPr>
          <w:p w:rsidR="001C1A87" w:rsidRDefault="00782A6C">
            <w:pPr>
              <w:pStyle w:val="ConsPlusNormal0"/>
              <w:jc w:val="center"/>
            </w:pPr>
            <w:r>
              <w:t>Фамилия, имя, отчество кандидата, признанного победителем</w:t>
            </w:r>
          </w:p>
        </w:tc>
        <w:tc>
          <w:tcPr>
            <w:tcW w:w="2721" w:type="dxa"/>
          </w:tcPr>
          <w:p w:rsidR="001C1A87" w:rsidRDefault="00782A6C">
            <w:pPr>
              <w:pStyle w:val="ConsPlusNormal0"/>
              <w:jc w:val="center"/>
            </w:pPr>
            <w:r>
              <w:t>Группа должностей государственной гражданкой службы Республики Дагестан</w:t>
            </w:r>
          </w:p>
        </w:tc>
      </w:tr>
      <w:tr w:rsidR="001C1A87">
        <w:tc>
          <w:tcPr>
            <w:tcW w:w="402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721" w:type="dxa"/>
          </w:tcPr>
          <w:p w:rsidR="001C1A87" w:rsidRDefault="001C1A87">
            <w:pPr>
              <w:pStyle w:val="ConsPlusNormal0"/>
            </w:pPr>
          </w:p>
        </w:tc>
      </w:tr>
      <w:tr w:rsidR="001C1A87">
        <w:tc>
          <w:tcPr>
            <w:tcW w:w="4025" w:type="dxa"/>
          </w:tcPr>
          <w:p w:rsidR="001C1A87" w:rsidRDefault="001C1A87">
            <w:pPr>
              <w:pStyle w:val="ConsPlusNormal0"/>
            </w:pPr>
          </w:p>
        </w:tc>
        <w:tc>
          <w:tcPr>
            <w:tcW w:w="2721" w:type="dxa"/>
          </w:tcPr>
          <w:p w:rsidR="001C1A87" w:rsidRDefault="001C1A87">
            <w:pPr>
              <w:pStyle w:val="ConsPlusNormal0"/>
            </w:pPr>
          </w:p>
        </w:tc>
      </w:tr>
    </w:tbl>
    <w:p w:rsidR="001C1A87" w:rsidRDefault="001C1A87">
      <w:pPr>
        <w:pStyle w:val="ConsPlusNormal0"/>
        <w:jc w:val="both"/>
      </w:pPr>
    </w:p>
    <w:p w:rsidR="001C1A87" w:rsidRDefault="00782A6C">
      <w:pPr>
        <w:pStyle w:val="ConsPlusNonformat0"/>
        <w:jc w:val="both"/>
      </w:pPr>
      <w:r>
        <w:t xml:space="preserve">    6.  В  заседании  конкурсной  комиссий  не  участвовали следующие члены</w:t>
      </w:r>
    </w:p>
    <w:p w:rsidR="001C1A87" w:rsidRDefault="00782A6C">
      <w:pPr>
        <w:pStyle w:val="ConsPlusNonformat0"/>
        <w:jc w:val="both"/>
      </w:pPr>
      <w:r>
        <w:t>комиссии</w:t>
      </w:r>
    </w:p>
    <w:p w:rsidR="001C1A87" w:rsidRDefault="00782A6C">
      <w:pPr>
        <w:pStyle w:val="ConsPlusNonformat0"/>
        <w:jc w:val="both"/>
      </w:pPr>
      <w:r>
        <w:t>___________________________________________________________________________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(фамилия, имя, отчество)</w:t>
      </w:r>
    </w:p>
    <w:p w:rsidR="001C1A87" w:rsidRDefault="00782A6C">
      <w:pPr>
        <w:pStyle w:val="ConsPlusNonformat0"/>
        <w:jc w:val="both"/>
      </w:pPr>
      <w:r>
        <w:t>_____________________________________________</w:t>
      </w:r>
      <w:r>
        <w:t>______________________________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Председатель конкурсной комиссии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Заместитель председателя</w:t>
      </w:r>
    </w:p>
    <w:p w:rsidR="001C1A87" w:rsidRDefault="00782A6C">
      <w:pPr>
        <w:pStyle w:val="ConsPlusNonformat0"/>
        <w:jc w:val="both"/>
      </w:pPr>
      <w:r>
        <w:t>конкурсной комиссии                ___________</w:t>
      </w:r>
      <w:r>
        <w:t>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Секретарь конкурсной комиссии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</w:t>
      </w:r>
      <w:r>
        <w:t>о)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Независимые эксперты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</w:t>
      </w:r>
      <w:r>
        <w:t xml:space="preserve">         (подпись) 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</w:t>
      </w:r>
      <w:r>
        <w:t>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1C1A87">
      <w:pPr>
        <w:pStyle w:val="ConsPlusNonformat0"/>
        <w:jc w:val="both"/>
      </w:pPr>
    </w:p>
    <w:p w:rsidR="001C1A87" w:rsidRDefault="00782A6C">
      <w:pPr>
        <w:pStyle w:val="ConsPlusNonformat0"/>
        <w:jc w:val="both"/>
      </w:pPr>
      <w:r>
        <w:t>Другие члены</w:t>
      </w:r>
    </w:p>
    <w:p w:rsidR="001C1A87" w:rsidRDefault="00782A6C">
      <w:pPr>
        <w:pStyle w:val="ConsPlusNonformat0"/>
        <w:jc w:val="both"/>
      </w:pPr>
      <w:r>
        <w:t>конкурсной комиссии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</w:t>
      </w:r>
      <w:r>
        <w:t>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</w:t>
      </w:r>
      <w:r>
        <w:t xml:space="preserve">               (подпись) 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</w:t>
      </w:r>
      <w:r>
        <w:t xml:space="preserve">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782A6C">
      <w:pPr>
        <w:pStyle w:val="ConsPlusNonformat0"/>
        <w:jc w:val="both"/>
      </w:pPr>
      <w:r>
        <w:t xml:space="preserve">  </w:t>
      </w:r>
      <w:r>
        <w:t xml:space="preserve">                                 ______________   _______________________</w:t>
      </w:r>
    </w:p>
    <w:p w:rsidR="001C1A87" w:rsidRDefault="00782A6C">
      <w:pPr>
        <w:pStyle w:val="ConsPlusNonformat0"/>
        <w:jc w:val="both"/>
      </w:pPr>
      <w:r>
        <w:t xml:space="preserve">                                     (подпись)     (фамилия, имя, отчество)</w:t>
      </w: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jc w:val="both"/>
      </w:pPr>
    </w:p>
    <w:p w:rsidR="001C1A87" w:rsidRDefault="001C1A8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1A87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A6C" w:rsidRDefault="00782A6C">
      <w:r>
        <w:separator/>
      </w:r>
    </w:p>
  </w:endnote>
  <w:endnote w:type="continuationSeparator" w:id="0">
    <w:p w:rsidR="00782A6C" w:rsidRDefault="0078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A87" w:rsidRDefault="001C1A8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C1A8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1A87" w:rsidRDefault="00782A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1A87" w:rsidRDefault="00782A6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1A87" w:rsidRDefault="00782A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1A87" w:rsidRDefault="00782A6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A87" w:rsidRDefault="001C1A8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C1A8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1A87" w:rsidRDefault="00782A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1A87" w:rsidRDefault="00782A6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1A87" w:rsidRDefault="00782A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1A87" w:rsidRDefault="00782A6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A6C" w:rsidRDefault="00782A6C">
      <w:r>
        <w:separator/>
      </w:r>
    </w:p>
  </w:footnote>
  <w:footnote w:type="continuationSeparator" w:id="0">
    <w:p w:rsidR="00782A6C" w:rsidRDefault="0078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C1A8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1A87" w:rsidRDefault="00782A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Минцифры РД от 16.12.2021 N 85-ОД</w:t>
          </w:r>
          <w:r>
            <w:rPr>
              <w:rFonts w:ascii="Tahoma" w:hAnsi="Tahoma" w:cs="Tahoma"/>
              <w:sz w:val="16"/>
              <w:szCs w:val="16"/>
            </w:rPr>
            <w:br/>
            <w:t>(ред. от 20.05.2025)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Порядка работы конкурсной комиссии для про...</w:t>
          </w:r>
        </w:p>
      </w:tc>
      <w:tc>
        <w:tcPr>
          <w:tcW w:w="2300" w:type="pct"/>
          <w:vAlign w:val="center"/>
        </w:tcPr>
        <w:p w:rsidR="001C1A87" w:rsidRDefault="00782A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18.08.2025</w:t>
          </w:r>
        </w:p>
      </w:tc>
    </w:tr>
  </w:tbl>
  <w:p w:rsidR="001C1A87" w:rsidRDefault="001C1A8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1A87" w:rsidRDefault="001C1A8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C1A8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1A87" w:rsidRDefault="00782A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Минцифры РД от </w:t>
          </w:r>
          <w:r>
            <w:rPr>
              <w:rFonts w:ascii="Tahoma" w:hAnsi="Tahoma" w:cs="Tahoma"/>
              <w:sz w:val="16"/>
              <w:szCs w:val="16"/>
            </w:rPr>
            <w:t>16.12.2021 N 85-ОД</w:t>
          </w:r>
          <w:r>
            <w:rPr>
              <w:rFonts w:ascii="Tahoma" w:hAnsi="Tahoma" w:cs="Tahoma"/>
              <w:sz w:val="16"/>
              <w:szCs w:val="16"/>
            </w:rPr>
            <w:br/>
            <w:t>(ред. от 20.05.2025)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работы конкурсной комиссии для про...</w:t>
          </w:r>
        </w:p>
      </w:tc>
      <w:tc>
        <w:tcPr>
          <w:tcW w:w="2300" w:type="pct"/>
          <w:vAlign w:val="center"/>
        </w:tcPr>
        <w:p w:rsidR="001C1A87" w:rsidRDefault="00782A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</w:t>
          </w:r>
          <w:r>
            <w:rPr>
              <w:rFonts w:ascii="Tahoma" w:hAnsi="Tahoma" w:cs="Tahoma"/>
              <w:sz w:val="16"/>
              <w:szCs w:val="16"/>
            </w:rPr>
            <w:t>.2025</w:t>
          </w:r>
        </w:p>
      </w:tc>
    </w:tr>
  </w:tbl>
  <w:p w:rsidR="001C1A87" w:rsidRDefault="001C1A8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1A87" w:rsidRDefault="001C1A8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87"/>
    <w:rsid w:val="001C1A87"/>
    <w:rsid w:val="00782A6C"/>
    <w:rsid w:val="009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8CBBB-9719-4367-9619-9122D0E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280&amp;date=18.08.2025" TargetMode="External"/><Relationship Id="rId18" Type="http://schemas.openxmlformats.org/officeDocument/2006/relationships/hyperlink" Target="https://login.consultant.ru/link/?req=doc&amp;base=RLAW346&amp;n=39320&amp;date=18.08.2025" TargetMode="External"/><Relationship Id="rId26" Type="http://schemas.openxmlformats.org/officeDocument/2006/relationships/hyperlink" Target="https://gossluzhba.gov.ru" TargetMode="External"/><Relationship Id="rId39" Type="http://schemas.openxmlformats.org/officeDocument/2006/relationships/hyperlink" Target="https://login.consultant.ru/link/?req=doc&amp;base=RLAW346&amp;n=44916&amp;date=18.08.2025&amp;dst=100005&amp;field=134" TargetMode="External"/><Relationship Id="rId21" Type="http://schemas.openxmlformats.org/officeDocument/2006/relationships/hyperlink" Target="https://login.consultant.ru/link/?req=doc&amp;base=RLAW346&amp;n=50341&amp;date=18.08.2025" TargetMode="External"/><Relationship Id="rId34" Type="http://schemas.openxmlformats.org/officeDocument/2006/relationships/hyperlink" Target="https://login.consultant.ru/link/?req=doc&amp;base=LAW&amp;n=487905&amp;date=18.08.2025&amp;dst=4&amp;field=134" TargetMode="External"/><Relationship Id="rId42" Type="http://schemas.openxmlformats.org/officeDocument/2006/relationships/hyperlink" Target="https://login.consultant.ru/link/?req=doc&amp;base=LAW&amp;n=2875&amp;date=18.08.2025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51270&amp;date=18.08.2025" TargetMode="External"/><Relationship Id="rId29" Type="http://schemas.openxmlformats.org/officeDocument/2006/relationships/hyperlink" Target="https://daggossluzhba.ru" TargetMode="External"/><Relationship Id="rId11" Type="http://schemas.openxmlformats.org/officeDocument/2006/relationships/hyperlink" Target="https://login.consultant.ru/link/?req=doc&amp;base=LAW&amp;n=510654&amp;date=18.08.2025" TargetMode="External"/><Relationship Id="rId24" Type="http://schemas.openxmlformats.org/officeDocument/2006/relationships/hyperlink" Target="https://gossluzhba.gov.ru" TargetMode="External"/><Relationship Id="rId32" Type="http://schemas.openxmlformats.org/officeDocument/2006/relationships/hyperlink" Target="https://gossluzhba.gov.ru" TargetMode="External"/><Relationship Id="rId37" Type="http://schemas.openxmlformats.org/officeDocument/2006/relationships/hyperlink" Target="https://login.consultant.ru/link/?req=doc&amp;base=LAW&amp;n=2875&amp;date=18.08.2025" TargetMode="External"/><Relationship Id="rId40" Type="http://schemas.openxmlformats.org/officeDocument/2006/relationships/hyperlink" Target="https://login.consultant.ru/link/?req=doc&amp;base=RLAW346&amp;n=52670&amp;date=18.08.2025&amp;dst=100005&amp;field=134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file:///C:\Users\Djamy\Downloads\pravo.e-dag.ru" TargetMode="External"/><Relationship Id="rId23" Type="http://schemas.openxmlformats.org/officeDocument/2006/relationships/hyperlink" Target="https://daggossluzhba.ru" TargetMode="External"/><Relationship Id="rId28" Type="http://schemas.openxmlformats.org/officeDocument/2006/relationships/hyperlink" Target="https://gossluzhba.gov.ru" TargetMode="External"/><Relationship Id="rId36" Type="http://schemas.openxmlformats.org/officeDocument/2006/relationships/hyperlink" Target="https://login.consultant.ru/link/?req=doc&amp;base=RLAW346&amp;n=50341&amp;date=18.08.202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46&amp;n=52670&amp;date=18.08.2025&amp;dst=100005&amp;field=134" TargetMode="External"/><Relationship Id="rId19" Type="http://schemas.openxmlformats.org/officeDocument/2006/relationships/hyperlink" Target="file:///C:\Users\Djamy\Downloads\pravo.e-dag.ru" TargetMode="External"/><Relationship Id="rId31" Type="http://schemas.openxmlformats.org/officeDocument/2006/relationships/hyperlink" Target="https://login.consultant.ru/link/?req=doc&amp;base=RLAW346&amp;n=52670&amp;date=18.08.2025&amp;dst=100005&amp;field=134" TargetMode="External"/><Relationship Id="rId44" Type="http://schemas.openxmlformats.org/officeDocument/2006/relationships/hyperlink" Target="https://login.consultant.ru/link/?req=doc&amp;base=RLAW346&amp;n=52670&amp;date=18.08.2025&amp;dst=10000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46&amp;n=44916&amp;date=18.08.2025&amp;dst=100005&amp;field=134" TargetMode="External"/><Relationship Id="rId14" Type="http://schemas.openxmlformats.org/officeDocument/2006/relationships/hyperlink" Target="https://login.consultant.ru/link/?req=doc&amp;base=RLAW346&amp;n=51557&amp;date=18.08.2025" TargetMode="External"/><Relationship Id="rId22" Type="http://schemas.openxmlformats.org/officeDocument/2006/relationships/hyperlink" Target="https://gossluzhba.gov.ru" TargetMode="External"/><Relationship Id="rId27" Type="http://schemas.openxmlformats.org/officeDocument/2006/relationships/hyperlink" Target="https://daggossluzhba.ru" TargetMode="External"/><Relationship Id="rId30" Type="http://schemas.openxmlformats.org/officeDocument/2006/relationships/hyperlink" Target="https://login.consultant.ru/link/?req=doc&amp;base=RLAW346&amp;n=44916&amp;date=18.08.2025&amp;dst=100005&amp;field=134" TargetMode="External"/><Relationship Id="rId35" Type="http://schemas.openxmlformats.org/officeDocument/2006/relationships/hyperlink" Target="https://login.consultant.ru/link/?req=doc&amp;base=LAW&amp;n=2875&amp;date=18.08.2025" TargetMode="External"/><Relationship Id="rId43" Type="http://schemas.openxmlformats.org/officeDocument/2006/relationships/hyperlink" Target="https://login.consultant.ru/link/?req=doc&amp;base=LAW&amp;n=2875&amp;date=18.08.2025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7905&amp;date=18.08.2025" TargetMode="External"/><Relationship Id="rId17" Type="http://schemas.openxmlformats.org/officeDocument/2006/relationships/hyperlink" Target="file:///C:\Users\Djamy\Downloads\pravo.e-dag.ru" TargetMode="External"/><Relationship Id="rId25" Type="http://schemas.openxmlformats.org/officeDocument/2006/relationships/hyperlink" Target="https://daggossluzhba.ru" TargetMode="External"/><Relationship Id="rId33" Type="http://schemas.openxmlformats.org/officeDocument/2006/relationships/hyperlink" Target="https://daggossluzhba.ru" TargetMode="External"/><Relationship Id="rId38" Type="http://schemas.openxmlformats.org/officeDocument/2006/relationships/hyperlink" Target="https://login.consultant.ru/link/?req=doc&amp;base=RLAW346&amp;n=50341&amp;date=18.08.2025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2875&amp;date=18.08.2025" TargetMode="External"/><Relationship Id="rId41" Type="http://schemas.openxmlformats.org/officeDocument/2006/relationships/hyperlink" Target="https://login.consultant.ru/link/?req=doc&amp;base=RLAW346&amp;n=44916&amp;date=18.08.2025&amp;dst=10000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11074</Words>
  <Characters>63125</Characters>
  <Application>Microsoft Office Word</Application>
  <DocSecurity>0</DocSecurity>
  <Lines>526</Lines>
  <Paragraphs>148</Paragraphs>
  <ScaleCrop>false</ScaleCrop>
  <Company>КонсультантПлюс Версия 4024.00.50</Company>
  <LinksUpToDate>false</LinksUpToDate>
  <CharactersWithSpaces>74051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Минцифры РД от 16.12.2021 N 85-ОД
(ред. от 20.05.2025)
"Об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включение в кадровый резерв Министерства цифрового развития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цифрового развити</dc:title>
  <dc:creator>Djamy</dc:creator>
  <cp:lastModifiedBy>Djamy</cp:lastModifiedBy>
  <cp:revision>2</cp:revision>
  <dcterms:created xsi:type="dcterms:W3CDTF">2025-08-18T08:15:00Z</dcterms:created>
  <dcterms:modified xsi:type="dcterms:W3CDTF">2025-08-18T08:15:00Z</dcterms:modified>
</cp:coreProperties>
</file>