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Минцифры РД от 08.02.2022 N 19-ОД</w:t>
              <w:br/>
              <w:t xml:space="preserve">"Об утверждении Порядка работы Аттестационной комиссии в Министерстве цифрового развития Республики Дагестан"</w:t>
              <w:br/>
              <w:t xml:space="preserve">(Зарегистрировано в Минюсте РД 03.03.2022 N 5941)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  <w:jc w:val="both"/>
      </w:pPr>
      <w:r>
        <w:rPr>
          <w:sz w:val="24"/>
        </w:rPr>
        <w:t xml:space="preserve">Зарегистрировано в Минюсте РД 3 марта 2022 г. N 5941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ЦИФРОВОГО РАЗВИТИЯ РЕСПУБЛИКИ ДАГЕСТАН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8 февраля 2022 г. N 19-ОД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РАБОТЫ АТТЕСТАЦИОННОЙ КОМИССИИ</w:t>
      </w:r>
    </w:p>
    <w:p>
      <w:pPr>
        <w:pStyle w:val="2"/>
        <w:jc w:val="center"/>
      </w:pPr>
      <w:r>
        <w:rPr>
          <w:sz w:val="24"/>
        </w:rPr>
        <w:t xml:space="preserve">В МИНИСТЕРСТВЕ ЦИФРОВОГО РАЗВИТИЯ РЕСПУБЛИКИ ДАГЕСТАН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hyperlink w:history="0" r:id="rId7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официальный интернет-портал правовой информации (</w:t>
      </w:r>
      <w:hyperlink w:history="0" r:id="rId8">
        <w:r>
          <w:rPr>
            <w:sz w:val="24"/>
            <w:color w:val="0000ff"/>
          </w:rPr>
          <w:t xml:space="preserve">www.pravo.gov.ru</w:t>
        </w:r>
      </w:hyperlink>
      <w:r>
        <w:rPr>
          <w:sz w:val="24"/>
        </w:rPr>
        <w:t xml:space="preserve">), 2021, 24 марта, N 0001202103240048), указами Президента Российской Федерации от 1 февраля 2005 г. </w:t>
      </w:r>
      <w:hyperlink w:history="0" r:id="rId9" w:tooltip="Указ Президента РФ от 01.02.2005 N 110 (ред. от 05.08.2024) &quot;О проведении аттестации государственных гражданских служащих Российской Федерации&quot; {КонсультантПлюс}">
        <w:r>
          <w:rPr>
            <w:sz w:val="24"/>
            <w:color w:val="0000ff"/>
          </w:rPr>
          <w:t xml:space="preserve">N 110</w:t>
        </w:r>
      </w:hyperlink>
      <w:r>
        <w:rPr>
          <w:sz w:val="24"/>
        </w:rPr>
        <w:t xml:space="preserve"> "О проведении аттестации государственных гражданских служащих Российской Федерации" (Собрание законодательства Российской Федерации, 2005, N 6, ст. 437; 2021, N 1, ст. 85), от 1 февраля 2005 г. </w:t>
      </w:r>
      <w:hyperlink w:history="0" r:id="rId10" w:tooltip="Указ Президента РФ от 01.02.2005 N 111 (ред. от 01.07.2014) &quot;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&quot; ------------ Утратил силу или отменен {КонсультантПлюс}">
        <w:r>
          <w:rPr>
            <w:sz w:val="24"/>
            <w:color w:val="0000ff"/>
          </w:rPr>
          <w:t xml:space="preserve">N 111</w:t>
        </w:r>
      </w:hyperlink>
      <w:r>
        <w:rPr>
          <w:sz w:val="24"/>
        </w:rPr>
        <w:t xml:space="preserve"> "О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уровня)" (Собрание законодательства Российской Федерации, 2005, N 6, ст. 438; 2014, N 27, ст. 3754), </w:t>
      </w:r>
      <w:hyperlink w:history="0" r:id="rId11" w:tooltip="Постановление Правительства РФ от 09.09.2020 N 1387 (ред. от 20.06.2023) &quot;Об утверждении единой методики проведения аттестации государственных гражданских служащих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9 сентября 2020 г. N 1387 "Об утверждении единой методики проведения аттестации государственных гражданских служащих Российской Федерации" (Собрание законодательства Российской Федерации, 2020, N 38, ст. 5868) и </w:t>
      </w:r>
      <w:hyperlink w:history="0" r:id="rId12" w:tooltip="Закон Республики Дагестан от 12.10.2005 N 32 (ред. от 06.02.2025) &quot;О государственной гражданской службе Республики Дагестан&quot; (принят Народным Собранием РД 29.09.200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Республики Дагестан 12 октября 2005 г. "О государственной гражданской службе Республики Дагестан" (Собрание законодательства Республики Дагестан, 2005, N 10, ст. 656)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33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работы аттестационной комиссии по организации и проведению аттестации и квалификационного экзамена государственных гражданских служащих Республики Дагестан, замещающих должности в Министерстве цифрового развития Республики Дагестан.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Разместить настоящий приказ на официальном сайте Министерства цифрового развития Республики Дагестан в информационно-телекоммуникационной сети "Интернет" (www.misvyazrd.ru).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Признать утратившим силу </w:t>
      </w:r>
      <w:hyperlink w:history="0" r:id="rId13" w:tooltip="Приказ Мининформа РД от 20.05.2015 N 141 (ред. от 04.10.2016) &quot;Об Аттестационной комиссии Министерства печати и информации Республики Дагестан&quot; (Зарегистрировано в Минюсте РД 04.06.2015 N 3383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печати и информации Республики Дагестан от 20 мая 2015 г. N 141 "Об аттестационной комиссии Министерства печати и информатизации Республики Дагестан".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Настоящий приказ вступает в силу в установленном законодательством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Контроль за исполнением настоящего приказа оставляю за собой.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И.о. министра</w:t>
      </w:r>
    </w:p>
    <w:p>
      <w:pPr>
        <w:pStyle w:val="0"/>
        <w:jc w:val="right"/>
      </w:pPr>
      <w:r>
        <w:rPr>
          <w:sz w:val="24"/>
        </w:rPr>
        <w:t xml:space="preserve">цифрового развития</w:t>
      </w:r>
    </w:p>
    <w:p>
      <w:pPr>
        <w:pStyle w:val="0"/>
        <w:jc w:val="right"/>
      </w:pPr>
      <w:r>
        <w:rPr>
          <w:sz w:val="24"/>
        </w:rPr>
        <w:t xml:space="preserve">Республики Дагестан</w:t>
      </w:r>
    </w:p>
    <w:p>
      <w:pPr>
        <w:pStyle w:val="0"/>
        <w:jc w:val="right"/>
      </w:pPr>
      <w:r>
        <w:rPr>
          <w:sz w:val="24"/>
        </w:rPr>
        <w:t xml:space="preserve">Р.АБДУЛЛАЕВ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цифрового</w:t>
      </w:r>
    </w:p>
    <w:p>
      <w:pPr>
        <w:pStyle w:val="0"/>
        <w:jc w:val="right"/>
      </w:pPr>
      <w:r>
        <w:rPr>
          <w:sz w:val="24"/>
        </w:rPr>
        <w:t xml:space="preserve">развития Республики Дагестан</w:t>
      </w:r>
    </w:p>
    <w:p>
      <w:pPr>
        <w:pStyle w:val="0"/>
        <w:jc w:val="both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РАБОТЫ АТТЕСТАЦИОННОЙ КОМИССИИ ПО ОРГАНИЗАЦИИ</w:t>
      </w:r>
    </w:p>
    <w:p>
      <w:pPr>
        <w:pStyle w:val="2"/>
        <w:jc w:val="center"/>
      </w:pPr>
      <w:r>
        <w:rPr>
          <w:sz w:val="24"/>
        </w:rPr>
        <w:t xml:space="preserve">И ПРОВЕДЕНИЮ АТТЕСТАЦИИ И КВАЛИФИКАЦИОННОГО ЭКЗАМЕНА</w:t>
      </w:r>
    </w:p>
    <w:p>
      <w:pPr>
        <w:pStyle w:val="2"/>
        <w:jc w:val="center"/>
      </w:pPr>
      <w:r>
        <w:rPr>
          <w:sz w:val="24"/>
        </w:rPr>
        <w:t xml:space="preserve">ГОСУДАРСТВЕННЫХ ГРАЖДАНСКИХ СЛУЖАЩИХ РЕСПУБЛИКИ ДАГЕСТАН</w:t>
      </w:r>
    </w:p>
    <w:p>
      <w:pPr>
        <w:pStyle w:val="2"/>
        <w:jc w:val="center"/>
      </w:pPr>
      <w:r>
        <w:rPr>
          <w:sz w:val="24"/>
        </w:rPr>
        <w:t xml:space="preserve">В МИНИСТЕРСТВЕ ЦИФРОВОГО РАЗВИТИЯ РЕСПУБЛИКИ ДАГЕСТАН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Организация и проведение аттестации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Аттестация государственных гражданских служащих Республики Дагестан в Министерстве цифрового развития Республики Дагестан назначается решением министра цифрового развития Республики Дагестан (далее - гражданские служащие, Минцифры РД, Министерство), содержащем положения: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 формировании аттестационной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 утверждении графика проведения аттестации;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 составлении списков гражданских служащих, подлежащих аттестации;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 подготовке документов, необходимых для работы аттестационной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Аттестационная комиссия Минцифры РД (далее - Аттестационная комиссия) формируется приказом министра в соответствии с </w:t>
      </w:r>
      <w:hyperlink w:history="0" r:id="rId14" w:tooltip="Закон Республики Дагестан от 12.10.2005 N 32 (ред. от 06.02.2025) &quot;О государственной гражданской службе Республики Дагестан&quot; (принят Народным Собранием РД 29.09.2005) {КонсультантПлюс}">
        <w:r>
          <w:rPr>
            <w:sz w:val="24"/>
            <w:color w:val="0000ff"/>
          </w:rPr>
          <w:t xml:space="preserve">частями 9</w:t>
        </w:r>
      </w:hyperlink>
      <w:r>
        <w:rPr>
          <w:sz w:val="24"/>
        </w:rPr>
        <w:t xml:space="preserve"> - </w:t>
      </w:r>
      <w:hyperlink w:history="0" r:id="rId15" w:tooltip="Закон Республики Дагестан от 12.10.2005 N 32 (ред. от 06.02.2025) &quot;О государственной гражданской службе Республики Дагестан&quot; (принят Народным Собранием РД 29.09.2005) {КонсультантПлюс}">
        <w:r>
          <w:rPr>
            <w:sz w:val="24"/>
            <w:color w:val="0000ff"/>
          </w:rPr>
          <w:t xml:space="preserve">13 статьи 46</w:t>
        </w:r>
      </w:hyperlink>
      <w:r>
        <w:rPr>
          <w:sz w:val="24"/>
        </w:rPr>
        <w:t xml:space="preserve"> Закона Республики Дагестан от 12 октября 2005 г. N 32 "О государственной гражданской службе Республики Дагестан" (далее - Закон). Приказом министра также определяются состав аттестационной комиссии, сроки и порядок ее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состав комиссии включаются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гражданский служащий, подлежащий аттестации, замещает должность гражданской службы), а также включаемые в состав комиссии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службы, приглашаемые в порядке, установленном </w:t>
      </w:r>
      <w:hyperlink w:history="0" r:id="rId16" w:tooltip="Закон Республики Дагестан от 12.10.2005 N 32 (ред. от 06.02.2025) &quot;О государственной гражданской службе Республики Дагестан&quot; (принят Народным Собранием РД 29.09.2005) {КонсультантПлюс}">
        <w:r>
          <w:rPr>
            <w:sz w:val="24"/>
            <w:color w:val="0000ff"/>
          </w:rPr>
          <w:t xml:space="preserve">частью 10.2 статьи 46</w:t>
        </w:r>
      </w:hyperlink>
      <w:r>
        <w:rPr>
          <w:sz w:val="24"/>
        </w:rPr>
        <w:t xml:space="preserve"> Закона. В состав комиссии включаются представители Общественного совета при Минцифры РД. Кандидатуры представителей Общественного совета представляются этим советом по запросу представителя нанимателя. Общее число этих представителей и независимых экспертов должно составлять не менее одной четверти от общего числа членов комиссии. На время аттестации гражданского служащего, являющегося членом Аттестационной комиссии, его членство в этой комиссии приостанавливается.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Состав Аттестационной комиссии для проведения аттестации гражданских служащих, замещающих должности гражданской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График проведения аттестации ежегодно утверждается представителем нанимателя и доводится до сведения каждого аттестуемого гражданского служащего Минцифры РД не менее чем за месяц до начала аттестации.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графике проведения аттестации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список гражданских служащих, подлежащих аттестации;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дата, время и место проведения аттестации;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Минцифры РД.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Не позднее чем за две недели до начала аттестации в Аттестационную комиссию представляется </w:t>
      </w:r>
      <w:hyperlink w:history="0" w:anchor="P136" w:tooltip="                                   Отзыв">
        <w:r>
          <w:rPr>
            <w:sz w:val="24"/>
            <w:color w:val="0000ff"/>
          </w:rPr>
          <w:t xml:space="preserve">отзыв</w:t>
        </w:r>
      </w:hyperlink>
      <w:r>
        <w:rPr>
          <w:sz w:val="24"/>
        </w:rPr>
        <w:t xml:space="preserve"> об исполнении подлежащим аттестации гражданским служащим должностных обязанностей за аттестационный период в Министерстве, подписанный его непосредственным руководителем (начальником отдела) по форме согласно приложению N 1 и утвержденный представителем нанимателя.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Отзыв, предусмотренный пунктом 6, должен содержать следующие сведения о гражданском служащем: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фамилия, имя, отчество;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замещаемая должность гражданской службы на момент проведения аттестации и дата назначения на эту должность;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перечень основных вопросов (документов), в решении (разработке) которых гражданский служащий принимал участие;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мотивированная оценка профессиональных, личностных качеств и результатов профессиональной служебной деятельности гражданского служащего.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К отзыву об исполнении подлежащим аттестации гражданским служащим должностных обязанностей за аттестационный период прилагаются сведения о выполненных гражданским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гражданского служащего.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каждой последующей аттестации в Аттестационную комиссию представляется также аттестационный лист гражданского служащего с данными предыдущей аттестации.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Структурное подразделение Минцифры РД, к компетенции которого отнесены вопросы государственной службы и кадров, не менее чем за неделю до начала аттестации должно ознакомить каждого аттестуемого гражданского служащего с представленным отзывом об исполнении им должностных обязанностей за аттестационный период. При этом аттестуемый гражданский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Аттестационная комиссия обязана всесторонне изучить отзывы об исполнении гражданским служащим, подлежащим аттестации, должностных обязанностей за аттестационный период, установить их соответствие деловым и личным качествам аттестуемых гражданских служащих и дать заключения по ним.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Заседание Аттестационной комиссии проводится с приглашением аттестуемого гражданского служащего и его непосредственного руководителя - начальника отдела Минцифры РД, в котором гражданский служащий, подлежащий аттестации, замещает должность гражданской службы.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неявки гражданского служащего на заседание указанной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законодательством Российской Федерации и Республики Дагестан о государственной гражданской службе, а аттестация переносится на более поздний срок.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Аттестационная 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гражданского служащего.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Профессиональная служебная деятельность гражданского служащего оценивается на основе определения его соответствия квалификационным требованиям по замещаемой должности гражданской службы, его участия в решении поставленных перед Министерством задач, сложности выполняемой им работы, ее эффективности и результативности.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должны учитываться результаты исполнения гражданским служащим должностного регламента, профессиональные знания и опыт работы гражданского служащего,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и Республики Дагестан о государственной гражданской службе, а при аттестации гражданского служащего, наделенного организационно-распорядительными полномочиями по отношению к другим гражданским служащим, - также организаторские способности.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По результатам аттестации гражданского служащего Аттестационной комиссией принимается одно из следующих решений: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соответствует замещаемой должности гражданской службы;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соответствует замещаемой должности гражданской службы при условии успешного получения дополнительного профессионального образования;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соответствует замещаемой должности гражданской службы.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Результаты аттестации сообщаются аттестованным гражданским служащим непосредственно после подведения итогов голосования.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Результаты аттестации заносятся в аттестационный </w:t>
      </w:r>
      <w:hyperlink w:history="0" w:anchor="P178" w:tooltip="                            АТТЕСТАЦИОННЫЙ ЛИСТ">
        <w:r>
          <w:rPr>
            <w:sz w:val="24"/>
            <w:color w:val="0000ff"/>
          </w:rPr>
          <w:t xml:space="preserve">лист</w:t>
        </w:r>
      </w:hyperlink>
      <w:r>
        <w:rPr>
          <w:sz w:val="24"/>
        </w:rPr>
        <w:t xml:space="preserve"> гражданского служащего, составленный по форме согласно приложению N 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Гражданский служащий знакомится с аттестационным листом под расписку.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Аттестационный лист гражданского служащего, прошедшего аттестацию, и отзыв об исполнении им должностных обязанностей за аттестационный период хранятся в личном деле гражданского служащего.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Материалы аттестации гражданского служащего представляются представителю нанимателя не позднее чем через семь дней после ее проведения.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В течение одного месяца после проведения аттестации по ее результатам издается приказ о том, что гражданский служащий: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подлежит включению в кадровый резерв для замещения вакантной должности гражданской службы в порядке должностного роста;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направляется для получения дополнительного профессионального образования;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понижается в должности гражданской службы и подлежит исключению из кадрового резерва в случае нахождения в 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При отказе гражданского служащего от профессиональной переподготовки, повышения квалификации или от перевода на другую должность гражданской службы Министр вправе освободить гражданского служащего от замещаемой должности гражданской службы и уволить его с гражданской службы в соответствии с законодательством Российской Федерации и Республики Дагестан о государственной гражданской службе.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истечении одного месяца после проведения аттестации перевод гражданского служащего на другую должность гражданской службы либо увольнение его с гражданской службы по результатам данной аттестации не допускается. Время болезни и ежегодного оплачиваемого отпуска гражданского служащего в указанный срок не засчитывается.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Гражданский служащий вправе обжаловать результаты аттестации в соответствии с законодательством Российской Федерации и Республики Дагестан.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Информация о результатах аттестации гражданских служащих Минцифры РД размещается 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 Организация и проведение квалификационного экзамена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21. Квалификационный экзамен проводится по инициативе гражданского служащего при решении вопроса о присвоении классного чина не позднее чем через три месяца после дня подачи гражданским служащим письменного заявления о присвоении классного чина.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Квалификационный экзамен проводится Аттестационной комиссией на основании приказа Минцифры РД, подготавливаемого структурным подразделением Минцифры РД, к компетенции которого отнесены вопросы государственной службы и кадров, в котором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дата и время проведения квалификационного экзамена;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список гражданских служащих, которые должны сдавать квалификационный экзамен;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перечень документов, необходимых для проведения квалификационного экзамена.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Приказ Минцифры РД о предстоящей сдаче квалификационного экзамена доводится структурным подразделением Минцифры РД, к компетенции которого отнесены вопросы государственной службы и кадров до сведения гражданского служащего не позднее, чем за месяц до его проведения.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Не позднее, чем за месяц до проведения квалификационного экзамена непосредственный руководитель (лицо, его замещающее) гражданского служащего направляет в Аттестационную комиссию отзыв об уровне знаний, навыков и умений (профессиональном уровне) гражданского служащего и о возможности присвоения ему классного чина, составленный по </w:t>
      </w:r>
      <w:hyperlink w:history="0" w:anchor="P248" w:tooltip="                                   Отзыв">
        <w:r>
          <w:rPr>
            <w:sz w:val="24"/>
            <w:color w:val="0000ff"/>
          </w:rPr>
          <w:t xml:space="preserve">форме</w:t>
        </w:r>
      </w:hyperlink>
      <w:r>
        <w:rPr>
          <w:sz w:val="24"/>
        </w:rPr>
        <w:t xml:space="preserve"> согласно приложению N 3.</w:t>
      </w:r>
    </w:p>
    <w:bookmarkStart w:id="101" w:name="P101"/>
    <w:bookmarkEnd w:id="10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Структурное подразделение Минцифры РД, к компетенции которого отнесены вопросы государственной службы и кадров, не позднее чем за две недели до проведения квалификационного экзамена под роспись знакомит гражданского служащего с отзывом об уровне знаний, навыков и умений (профессиональном уровне) гражданского служащего и о возможности присвоения ему классного чина.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Гражданский служащий вправе представить в Аттестационную комиссию заявление о своем несогласии с отзывом, указанным в пункте 25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Аттестационная комиссия при проведении квалификационного экзамена оценивает знания, навыки и умения (профессиональный уровень) гражданских служащих в соответствии с требованиями должностных регламентов гражданских служащих, сложностью и ответственностью работы, выполняемой гражданскими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гражданских служащих, включая индивидуальное собеседование и тестирование по вопросам, связанным с выполнением должностных обязанностей по замещаемой должности гражданской службы.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Решение о результате квалификационного экзамена выносится Аттестационной комиссией в отсутствие гражданского служащего и его непосредственного руководителя (лица, его замещающего) на открытом голосовании простым большинством голосов присутствующих на заседании членов комиссии. При равенстве голосов гражданский служащий признается сдавшим квалификационный экзамен.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По результатам квалификационного экзамена в отношении гражданского служащего Аттестационной комиссией выносится одно из следующих решений: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признать, что гражданский служащий сдал квалификационный экзамен, и рекомендовать его для присвоения классного чина;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признать, что гражданский служащий не сдал квалификационный экзамен.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Результат квалификационного экзамена заносится в экзаменационный лист гражданского служащего, составленный по </w:t>
      </w:r>
      <w:hyperlink w:history="0" r:id="rId17" w:tooltip="Указ Президента РФ от 01.02.2005 N 111 (ред. от 01.07.2014) &quot;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&quot; ------------ Утратил силу или отменен {КонсультантПлюс}">
        <w:r>
          <w:rPr>
            <w:sz w:val="24"/>
            <w:color w:val="0000ff"/>
          </w:rPr>
          <w:t xml:space="preserve">форме</w:t>
        </w:r>
      </w:hyperlink>
      <w:r>
        <w:rPr>
          <w:sz w:val="24"/>
        </w:rPr>
        <w:t xml:space="preserve"> согласно приложению к Положению 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уровня), утвержденному Указом Президента Российской Федерации от 1 февраля 2005 г. N 111 "О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уровня)" (далее - экзаменационный лист).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Экзаменационный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Гражданский служащий знакомится с экзаменационным листом под роспись.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Экзаменационный лист, а также отзыв, указанный в </w:t>
      </w:r>
      <w:hyperlink w:history="0" w:anchor="P101" w:tooltip="25. Структурное подразделение Минцифры РД, к компетенции которого отнесены вопросы государственной службы и кадров, не позднее чем за две недели до проведения квалификационного экзамена под роспись знакомит гражданского служащего с отзывом об уровне знаний, навыков и умений (профессиональном уровне) гражданского служащего и о возможности присвоения ему классного чина.">
        <w:r>
          <w:rPr>
            <w:sz w:val="24"/>
            <w:color w:val="0000ff"/>
          </w:rPr>
          <w:t xml:space="preserve">пункте 25</w:t>
        </w:r>
      </w:hyperlink>
      <w:r>
        <w:rPr>
          <w:sz w:val="24"/>
        </w:rPr>
        <w:t xml:space="preserve"> настоящего Порядка, хранятся в личном деле гражданского служащего.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Результаты квалификационного экзамена направляются представителю нанимателя не позднее чем через семь дней после его проведения.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основании результатов квалификационного экзамена представитель нанимателя принимает решение о присвоении классного чина гражданскому служащему, сдавшему квалификационный экзамен, либо направляет представление о присвоении указанному гражданскому служащему классного чина в порядке, установленном </w:t>
      </w:r>
      <w:hyperlink w:history="0" r:id="rId18" w:tooltip="Закон Республики Дагестан от 12.10.2005 N 32 (ред. от 06.02.2025) &quot;О государственной гражданской службе Республики Дагестан&quot; (принят Народным Собранием РД 29.09.2005) {КонсультантПлюс}">
        <w:r>
          <w:rPr>
            <w:sz w:val="24"/>
            <w:color w:val="0000ff"/>
          </w:rPr>
          <w:t xml:space="preserve">статьей 9</w:t>
        </w:r>
      </w:hyperlink>
      <w:r>
        <w:rPr>
          <w:sz w:val="24"/>
        </w:rPr>
        <w:t xml:space="preserve">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Гражданский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Гражданский служащий вправе обжаловать результаты квалификационного экзамена в соответствии с Законом.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Порядку работы Аттестационной комиссии</w:t>
      </w:r>
    </w:p>
    <w:p>
      <w:pPr>
        <w:pStyle w:val="0"/>
        <w:jc w:val="right"/>
      </w:pPr>
      <w:r>
        <w:rPr>
          <w:sz w:val="24"/>
        </w:rPr>
        <w:t xml:space="preserve">Министерства цифрового развития</w:t>
      </w:r>
    </w:p>
    <w:p>
      <w:pPr>
        <w:pStyle w:val="0"/>
        <w:jc w:val="right"/>
      </w:pPr>
      <w:r>
        <w:rPr>
          <w:sz w:val="24"/>
        </w:rPr>
        <w:t xml:space="preserve">Республики Дагестан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Утверждаю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(наименование должности вышестоящего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руководителя гражданского служащего)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 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(подпись)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"__" ___________ 20__ г.</w:t>
      </w:r>
    </w:p>
    <w:p>
      <w:pPr>
        <w:pStyle w:val="1"/>
        <w:jc w:val="both"/>
      </w:pPr>
      <w:r>
        <w:rPr>
          <w:sz w:val="20"/>
        </w:rPr>
      </w:r>
    </w:p>
    <w:bookmarkStart w:id="136" w:name="P136"/>
    <w:bookmarkEnd w:id="136"/>
    <w:p>
      <w:pPr>
        <w:pStyle w:val="1"/>
        <w:jc w:val="both"/>
      </w:pPr>
      <w:r>
        <w:rPr>
          <w:sz w:val="20"/>
        </w:rPr>
        <w:t xml:space="preserve">                                   Отзыв</w:t>
      </w:r>
    </w:p>
    <w:p>
      <w:pPr>
        <w:pStyle w:val="1"/>
        <w:jc w:val="both"/>
      </w:pPr>
      <w:r>
        <w:rPr>
          <w:sz w:val="20"/>
        </w:rPr>
        <w:t xml:space="preserve">         об исполнении подлежащим аттестации гражданским служащим</w:t>
      </w:r>
    </w:p>
    <w:p>
      <w:pPr>
        <w:pStyle w:val="1"/>
        <w:jc w:val="both"/>
      </w:pPr>
      <w:r>
        <w:rPr>
          <w:sz w:val="20"/>
        </w:rPr>
        <w:t xml:space="preserve">             должностных обязанностей за аттестационный период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Фамилия, имя, отчество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 Замещаемая должность гражданской службы  на момент проведения аттестации</w:t>
      </w:r>
    </w:p>
    <w:p>
      <w:pPr>
        <w:pStyle w:val="1"/>
        <w:jc w:val="both"/>
      </w:pPr>
      <w:r>
        <w:rPr>
          <w:sz w:val="20"/>
        </w:rPr>
        <w:t xml:space="preserve">и дата назначения на эту должность 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Перечень основных вопросов (документов), в  решении (разработке) которых</w:t>
      </w:r>
    </w:p>
    <w:p>
      <w:pPr>
        <w:pStyle w:val="1"/>
        <w:jc w:val="both"/>
      </w:pPr>
      <w:r>
        <w:rPr>
          <w:sz w:val="20"/>
        </w:rPr>
        <w:t xml:space="preserve">гражданский служащий принимал участие 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4. Мотивированная оценка профессиональных, личностных качеств и результатов</w:t>
      </w:r>
    </w:p>
    <w:p>
      <w:pPr>
        <w:pStyle w:val="1"/>
        <w:jc w:val="both"/>
      </w:pPr>
      <w:r>
        <w:rPr>
          <w:sz w:val="20"/>
        </w:rPr>
        <w:t xml:space="preserve">профессиональной служебной деятельности гражданского служащего 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(наименование должности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непосредственного руководителя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гражданского служащего)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 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(подпись)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(дата)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 отзывом ознакомлен(а)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(фамилия, инициалы и подпись аттестуемого, дата ознакомления)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Порядку работы Аттестационной комиссии</w:t>
      </w:r>
    </w:p>
    <w:p>
      <w:pPr>
        <w:pStyle w:val="0"/>
        <w:jc w:val="right"/>
      </w:pPr>
      <w:r>
        <w:rPr>
          <w:sz w:val="24"/>
        </w:rPr>
        <w:t xml:space="preserve">Министерства цифрового развития</w:t>
      </w:r>
    </w:p>
    <w:p>
      <w:pPr>
        <w:pStyle w:val="0"/>
        <w:jc w:val="right"/>
      </w:pPr>
      <w:r>
        <w:rPr>
          <w:sz w:val="24"/>
        </w:rPr>
        <w:t xml:space="preserve">Республики Дагестан</w:t>
      </w:r>
    </w:p>
    <w:p>
      <w:pPr>
        <w:pStyle w:val="0"/>
        <w:jc w:val="both"/>
      </w:pPr>
      <w:r>
        <w:rPr>
          <w:sz w:val="24"/>
        </w:rPr>
      </w:r>
    </w:p>
    <w:bookmarkStart w:id="178" w:name="P178"/>
    <w:bookmarkEnd w:id="178"/>
    <w:p>
      <w:pPr>
        <w:pStyle w:val="1"/>
        <w:jc w:val="both"/>
      </w:pPr>
      <w:r>
        <w:rPr>
          <w:sz w:val="20"/>
        </w:rPr>
        <w:t xml:space="preserve">                            АТТЕСТАЦИОННЫЙ ЛИСТ</w:t>
      </w:r>
    </w:p>
    <w:p>
      <w:pPr>
        <w:pStyle w:val="1"/>
        <w:jc w:val="both"/>
      </w:pPr>
      <w:r>
        <w:rPr>
          <w:sz w:val="20"/>
        </w:rPr>
        <w:t xml:space="preserve">        государственного гражданского служащего Республики Дагестан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 Фамилия, имя, отчество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2. Год, число и месяц рождения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3. Сведения  о  профессиональном  образовании,  наличии ученой степени,</w:t>
      </w:r>
    </w:p>
    <w:p>
      <w:pPr>
        <w:pStyle w:val="1"/>
        <w:jc w:val="both"/>
      </w:pPr>
      <w:r>
        <w:rPr>
          <w:sz w:val="20"/>
        </w:rPr>
        <w:t xml:space="preserve">ученого звания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(когда и какое  учебное заведение  окончил, специальность и квалификация по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образованию, ученая степень, ученое звание)</w:t>
      </w:r>
    </w:p>
    <w:p>
      <w:pPr>
        <w:pStyle w:val="1"/>
        <w:jc w:val="both"/>
      </w:pPr>
      <w:r>
        <w:rPr>
          <w:sz w:val="20"/>
        </w:rPr>
        <w:t xml:space="preserve">    4. Замещаемая  должность  государственной  гражданской службы на момент</w:t>
      </w:r>
    </w:p>
    <w:p>
      <w:pPr>
        <w:pStyle w:val="1"/>
        <w:jc w:val="both"/>
      </w:pPr>
      <w:r>
        <w:rPr>
          <w:sz w:val="20"/>
        </w:rPr>
        <w:t xml:space="preserve">аттестации и дата назначения на эту должность _____________________________</w:t>
      </w:r>
    </w:p>
    <w:p>
      <w:pPr>
        <w:pStyle w:val="1"/>
        <w:jc w:val="both"/>
      </w:pPr>
      <w:r>
        <w:rPr>
          <w:sz w:val="20"/>
        </w:rPr>
        <w:t xml:space="preserve">    5. Стаж  государственной  службы  (в  том  числе  стаж  государственной</w:t>
      </w:r>
    </w:p>
    <w:p>
      <w:pPr>
        <w:pStyle w:val="1"/>
        <w:jc w:val="both"/>
      </w:pPr>
      <w:r>
        <w:rPr>
          <w:sz w:val="20"/>
        </w:rPr>
        <w:t xml:space="preserve">гражданской службы)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6. Общий трудовой стаж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7. Классный чин гражданской службы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(наименование классного чина и дата его присвоения)</w:t>
      </w:r>
    </w:p>
    <w:p>
      <w:pPr>
        <w:pStyle w:val="1"/>
        <w:jc w:val="both"/>
      </w:pPr>
      <w:r>
        <w:rPr>
          <w:sz w:val="20"/>
        </w:rPr>
        <w:t xml:space="preserve">    8. Вопросы  к государственному  гражданскому служащему и краткие ответы</w:t>
      </w:r>
    </w:p>
    <w:p>
      <w:pPr>
        <w:pStyle w:val="1"/>
        <w:jc w:val="both"/>
      </w:pPr>
      <w:r>
        <w:rPr>
          <w:sz w:val="20"/>
        </w:rPr>
        <w:t xml:space="preserve">на них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9. Замечания и предложения, высказанные Аттестационной комиссией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10. Краткая   оценка   выполнения  гражданским  служащим   рекомендаций</w:t>
      </w:r>
    </w:p>
    <w:p>
      <w:pPr>
        <w:pStyle w:val="1"/>
        <w:jc w:val="both"/>
      </w:pPr>
      <w:r>
        <w:rPr>
          <w:sz w:val="20"/>
        </w:rPr>
        <w:t xml:space="preserve">предыдущей аттестации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(выполнены, выполнены частично, не выполнены)</w:t>
      </w:r>
    </w:p>
    <w:p>
      <w:pPr>
        <w:pStyle w:val="1"/>
        <w:jc w:val="both"/>
      </w:pPr>
      <w:r>
        <w:rPr>
          <w:sz w:val="20"/>
        </w:rPr>
        <w:t xml:space="preserve">    11. Решение Аттестационной комиссии 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(соответствует замещаемой должности государственной гражданской службы;</w:t>
      </w:r>
    </w:p>
    <w:p>
      <w:pPr>
        <w:pStyle w:val="1"/>
        <w:jc w:val="both"/>
      </w:pPr>
      <w:r>
        <w:rPr>
          <w:sz w:val="20"/>
        </w:rPr>
        <w:t xml:space="preserve">    соответствует замещаемой должности государственной гражданской службы и</w:t>
      </w:r>
    </w:p>
    <w:p>
      <w:pPr>
        <w:pStyle w:val="1"/>
        <w:jc w:val="both"/>
      </w:pPr>
      <w:r>
        <w:rPr>
          <w:sz w:val="20"/>
        </w:rPr>
        <w:t xml:space="preserve">рекомендуется  к  включению  в  установленном порядке в кадровый резерв для</w:t>
      </w:r>
    </w:p>
    <w:p>
      <w:pPr>
        <w:pStyle w:val="1"/>
        <w:jc w:val="both"/>
      </w:pPr>
      <w:r>
        <w:rPr>
          <w:sz w:val="20"/>
        </w:rPr>
        <w:t xml:space="preserve">замещения  вакантной должности государственной гражданской службы в порядке</w:t>
      </w:r>
    </w:p>
    <w:p>
      <w:pPr>
        <w:pStyle w:val="1"/>
        <w:jc w:val="both"/>
      </w:pPr>
      <w:r>
        <w:rPr>
          <w:sz w:val="20"/>
        </w:rPr>
        <w:t xml:space="preserve">должностного роста;</w:t>
      </w:r>
    </w:p>
    <w:p>
      <w:pPr>
        <w:pStyle w:val="1"/>
        <w:jc w:val="both"/>
      </w:pPr>
      <w:r>
        <w:rPr>
          <w:sz w:val="20"/>
        </w:rPr>
        <w:t xml:space="preserve">    соответствует  замещаемой  должности государственной гражданской службы</w:t>
      </w:r>
    </w:p>
    <w:p>
      <w:pPr>
        <w:pStyle w:val="1"/>
        <w:jc w:val="both"/>
      </w:pPr>
      <w:r>
        <w:rPr>
          <w:sz w:val="20"/>
        </w:rPr>
        <w:t xml:space="preserve">при  условии  успешного  прохождения  профессиональной  переподготовки  или</w:t>
      </w:r>
    </w:p>
    <w:p>
      <w:pPr>
        <w:pStyle w:val="1"/>
        <w:jc w:val="both"/>
      </w:pPr>
      <w:r>
        <w:rPr>
          <w:sz w:val="20"/>
        </w:rPr>
        <w:t xml:space="preserve">повышения квалификации;</w:t>
      </w:r>
    </w:p>
    <w:p>
      <w:pPr>
        <w:pStyle w:val="1"/>
        <w:jc w:val="both"/>
      </w:pPr>
      <w:r>
        <w:rPr>
          <w:sz w:val="20"/>
        </w:rPr>
        <w:t xml:space="preserve">    не   соответствует  замещаемой  должности  государственной  гражданской</w:t>
      </w:r>
    </w:p>
    <w:p>
      <w:pPr>
        <w:pStyle w:val="1"/>
        <w:jc w:val="both"/>
      </w:pPr>
      <w:r>
        <w:rPr>
          <w:sz w:val="20"/>
        </w:rPr>
        <w:t xml:space="preserve">службы)</w:t>
      </w:r>
    </w:p>
    <w:p>
      <w:pPr>
        <w:pStyle w:val="1"/>
        <w:jc w:val="both"/>
      </w:pPr>
      <w:r>
        <w:rPr>
          <w:sz w:val="20"/>
        </w:rPr>
        <w:t xml:space="preserve">    12. Количественный состав Аттестационной комиссии _____________________</w:t>
      </w:r>
    </w:p>
    <w:p>
      <w:pPr>
        <w:pStyle w:val="1"/>
        <w:jc w:val="both"/>
      </w:pPr>
      <w:r>
        <w:rPr>
          <w:sz w:val="20"/>
        </w:rPr>
        <w:t xml:space="preserve">    На заседании присутствовало ________ членов Аттестационной комиссии.</w:t>
      </w:r>
    </w:p>
    <w:p>
      <w:pPr>
        <w:pStyle w:val="1"/>
        <w:jc w:val="both"/>
      </w:pPr>
      <w:r>
        <w:rPr>
          <w:sz w:val="20"/>
        </w:rPr>
        <w:t xml:space="preserve">    Количество голосов за ______, против _______</w:t>
      </w:r>
    </w:p>
    <w:p>
      <w:pPr>
        <w:pStyle w:val="1"/>
        <w:jc w:val="both"/>
      </w:pPr>
      <w:r>
        <w:rPr>
          <w:sz w:val="20"/>
        </w:rPr>
        <w:t xml:space="preserve">    13. Примечания 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Председатель</w:t>
      </w:r>
    </w:p>
    <w:p>
      <w:pPr>
        <w:pStyle w:val="1"/>
        <w:jc w:val="both"/>
      </w:pPr>
      <w:r>
        <w:rPr>
          <w:sz w:val="20"/>
        </w:rPr>
        <w:t xml:space="preserve">    Аттестационной комиссии                 (подпись)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Заместитель председателя</w:t>
      </w:r>
    </w:p>
    <w:p>
      <w:pPr>
        <w:pStyle w:val="1"/>
        <w:jc w:val="both"/>
      </w:pPr>
      <w:r>
        <w:rPr>
          <w:sz w:val="20"/>
        </w:rPr>
        <w:t xml:space="preserve">    Аттестационной комиссии                 (подпись)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Секретарь</w:t>
      </w:r>
    </w:p>
    <w:p>
      <w:pPr>
        <w:pStyle w:val="1"/>
        <w:jc w:val="both"/>
      </w:pPr>
      <w:r>
        <w:rPr>
          <w:sz w:val="20"/>
        </w:rPr>
        <w:t xml:space="preserve">    Аттестационной комиссии                 (подпись)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Члены</w:t>
      </w:r>
    </w:p>
    <w:p>
      <w:pPr>
        <w:pStyle w:val="1"/>
        <w:jc w:val="both"/>
      </w:pPr>
      <w:r>
        <w:rPr>
          <w:sz w:val="20"/>
        </w:rPr>
        <w:t xml:space="preserve">    Аттестационной комиссии                 (подпись)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(подпись)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Дата проведения аттестации   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 аттестационным листом ознакомился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(подпись государственного гражданского служащего, дата)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(место для печати</w:t>
      </w:r>
    </w:p>
    <w:p>
      <w:pPr>
        <w:pStyle w:val="1"/>
        <w:jc w:val="both"/>
      </w:pPr>
      <w:r>
        <w:rPr>
          <w:sz w:val="20"/>
        </w:rPr>
        <w:t xml:space="preserve">    государственного органа)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Порядку работы Аттестационной комиссии</w:t>
      </w:r>
    </w:p>
    <w:p>
      <w:pPr>
        <w:pStyle w:val="0"/>
        <w:jc w:val="right"/>
      </w:pPr>
      <w:r>
        <w:rPr>
          <w:sz w:val="24"/>
        </w:rPr>
        <w:t xml:space="preserve">Министерства цифрового развития</w:t>
      </w:r>
    </w:p>
    <w:p>
      <w:pPr>
        <w:pStyle w:val="0"/>
        <w:jc w:val="right"/>
      </w:pPr>
      <w:r>
        <w:rPr>
          <w:sz w:val="24"/>
        </w:rPr>
        <w:t xml:space="preserve">Республики Дагестан</w:t>
      </w:r>
    </w:p>
    <w:p>
      <w:pPr>
        <w:pStyle w:val="0"/>
        <w:jc w:val="both"/>
      </w:pPr>
      <w:r>
        <w:rPr>
          <w:sz w:val="24"/>
        </w:rPr>
      </w:r>
    </w:p>
    <w:bookmarkStart w:id="248" w:name="P248"/>
    <w:bookmarkEnd w:id="248"/>
    <w:p>
      <w:pPr>
        <w:pStyle w:val="1"/>
        <w:jc w:val="both"/>
      </w:pPr>
      <w:r>
        <w:rPr>
          <w:sz w:val="20"/>
        </w:rPr>
        <w:t xml:space="preserve">                                   Отзыв</w:t>
      </w:r>
    </w:p>
    <w:p>
      <w:pPr>
        <w:pStyle w:val="1"/>
        <w:jc w:val="both"/>
      </w:pPr>
      <w:r>
        <w:rPr>
          <w:sz w:val="20"/>
        </w:rPr>
        <w:t xml:space="preserve">       об уровне знаний, навыков и умений (профессиональном уровне)</w:t>
      </w:r>
    </w:p>
    <w:p>
      <w:pPr>
        <w:pStyle w:val="1"/>
        <w:jc w:val="both"/>
      </w:pPr>
      <w:r>
        <w:rPr>
          <w:sz w:val="20"/>
        </w:rPr>
        <w:t xml:space="preserve">     государственного гражданского служащего, представляемого к сдаче</w:t>
      </w:r>
    </w:p>
    <w:p>
      <w:pPr>
        <w:pStyle w:val="1"/>
        <w:jc w:val="both"/>
      </w:pPr>
      <w:r>
        <w:rPr>
          <w:sz w:val="20"/>
        </w:rPr>
        <w:t xml:space="preserve"> квалификационного экзамена, и о возможности присвоения ему классного чина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Фамилия, имя, отчество (последнее - при наличии) 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 Число, месяц и год рождения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Сведения о профессиональном образовании, наличии ученой степени, ученого</w:t>
      </w:r>
    </w:p>
    <w:p>
      <w:pPr>
        <w:pStyle w:val="1"/>
        <w:jc w:val="both"/>
      </w:pPr>
      <w:r>
        <w:rPr>
          <w:sz w:val="20"/>
        </w:rPr>
        <w:t xml:space="preserve">звания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(когда и какую образовательную организацию окончил, специальность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и квалификация по образованию, ученая степень, ученое звание)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4. Сведения о профессиональной  переподготовке,  повышении квалификации или</w:t>
      </w:r>
    </w:p>
    <w:p>
      <w:pPr>
        <w:pStyle w:val="1"/>
        <w:jc w:val="both"/>
      </w:pPr>
      <w:r>
        <w:rPr>
          <w:sz w:val="20"/>
        </w:rPr>
        <w:t xml:space="preserve">стажировке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(документы о профессиональной переподготовке,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повышении квалификации или стажировке)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5. Замещаемая  должность гражданской службы на момент представления к сдаче</w:t>
      </w:r>
    </w:p>
    <w:p>
      <w:pPr>
        <w:pStyle w:val="1"/>
        <w:jc w:val="both"/>
      </w:pPr>
      <w:r>
        <w:rPr>
          <w:sz w:val="20"/>
        </w:rPr>
        <w:t xml:space="preserve">квалификационного экзамена и дата назначения на эту должность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6.  Стаж  государственной   службы   (в  том  числе  стаж   государственной</w:t>
      </w:r>
    </w:p>
    <w:p>
      <w:pPr>
        <w:pStyle w:val="1"/>
        <w:jc w:val="both"/>
      </w:pPr>
      <w:r>
        <w:rPr>
          <w:sz w:val="20"/>
        </w:rPr>
        <w:t xml:space="preserve">гражданской службы)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7. Общий трудовой стаж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8. Стаж работы в Минцифры РД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9. Классный  чин  государственной  гражданской службы и дата его присвоения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10. Рассматривается вопрос о возможности присвоения классного чина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11. Перечень основных вопросов (документов), в решении (разработке) которых</w:t>
      </w:r>
    </w:p>
    <w:p>
      <w:pPr>
        <w:pStyle w:val="1"/>
        <w:jc w:val="both"/>
      </w:pPr>
      <w:r>
        <w:rPr>
          <w:sz w:val="20"/>
        </w:rPr>
        <w:t xml:space="preserve">государственный гражданский служащий принимал участие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12.  Мотивированная   оценка   профессиональных,   личностных   качеств   и</w:t>
      </w:r>
    </w:p>
    <w:p>
      <w:pPr>
        <w:pStyle w:val="1"/>
        <w:jc w:val="both"/>
      </w:pPr>
      <w:r>
        <w:rPr>
          <w:sz w:val="20"/>
        </w:rPr>
        <w:t xml:space="preserve">результатов  профессиональной   служебной   деятельности   государственного</w:t>
      </w:r>
    </w:p>
    <w:p>
      <w:pPr>
        <w:pStyle w:val="1"/>
        <w:jc w:val="both"/>
      </w:pPr>
      <w:r>
        <w:rPr>
          <w:sz w:val="20"/>
        </w:rPr>
        <w:t xml:space="preserve">гражданского служащего и возможности присвоения ему классного чина 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   ____________   ___________________________</w:t>
      </w:r>
    </w:p>
    <w:p>
      <w:pPr>
        <w:pStyle w:val="1"/>
        <w:jc w:val="both"/>
      </w:pPr>
      <w:r>
        <w:rPr>
          <w:sz w:val="20"/>
        </w:rPr>
        <w:t xml:space="preserve">    (наименование должности        (подпись)        (фамилия, инициалы)</w:t>
      </w:r>
    </w:p>
    <w:p>
      <w:pPr>
        <w:pStyle w:val="1"/>
        <w:jc w:val="both"/>
      </w:pPr>
      <w:r>
        <w:rPr>
          <w:sz w:val="20"/>
        </w:rPr>
        <w:t xml:space="preserve">непосредственного начальника</w:t>
      </w:r>
    </w:p>
    <w:p>
      <w:pPr>
        <w:pStyle w:val="1"/>
        <w:jc w:val="both"/>
      </w:pPr>
      <w:r>
        <w:rPr>
          <w:sz w:val="20"/>
        </w:rPr>
        <w:t xml:space="preserve">    (руководителя))</w:t>
      </w:r>
    </w:p>
    <w:p>
      <w:pPr>
        <w:pStyle w:val="1"/>
        <w:jc w:val="both"/>
      </w:pPr>
      <w:r>
        <w:rPr>
          <w:sz w:val="20"/>
        </w:rPr>
        <w:t xml:space="preserve">"__" 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 отзывом ознакомлен(а)    ____________   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(подпись)           (фамилия, инициалы)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 20__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Минцифры РД от 08.02.2022 N 19-ОД</w:t>
            <w:br/>
            <w:t>"Об утверждении Порядка работы Аттестационной комиссии в Министерстве цифрового...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10654&amp;date=18.08.2025" TargetMode = "External"/>
	<Relationship Id="rId8" Type="http://schemas.openxmlformats.org/officeDocument/2006/relationships/hyperlink" Target="www.pravo.gov.ru" TargetMode = "External"/>
	<Relationship Id="rId9" Type="http://schemas.openxmlformats.org/officeDocument/2006/relationships/hyperlink" Target="https://login.consultant.ru/link/?req=doc&amp;base=LAW&amp;n=482306&amp;date=18.08.2025" TargetMode = "External"/>
	<Relationship Id="rId10" Type="http://schemas.openxmlformats.org/officeDocument/2006/relationships/hyperlink" Target="https://login.consultant.ru/link/?req=doc&amp;base=LAW&amp;n=165082&amp;date=18.08.2025" TargetMode = "External"/>
	<Relationship Id="rId11" Type="http://schemas.openxmlformats.org/officeDocument/2006/relationships/hyperlink" Target="https://login.consultant.ru/link/?req=doc&amp;base=LAW&amp;n=450199&amp;date=18.08.2025" TargetMode = "External"/>
	<Relationship Id="rId12" Type="http://schemas.openxmlformats.org/officeDocument/2006/relationships/hyperlink" Target="https://login.consultant.ru/link/?req=doc&amp;base=RLAW346&amp;n=51557&amp;date=18.08.2025" TargetMode = "External"/>
	<Relationship Id="rId13" Type="http://schemas.openxmlformats.org/officeDocument/2006/relationships/hyperlink" Target="https://login.consultant.ru/link/?req=doc&amp;base=RLAW346&amp;n=29751&amp;date=18.08.2025" TargetMode = "External"/>
	<Relationship Id="rId14" Type="http://schemas.openxmlformats.org/officeDocument/2006/relationships/hyperlink" Target="https://login.consultant.ru/link/?req=doc&amp;base=RLAW346&amp;n=51557&amp;date=18.08.2025&amp;dst=100497&amp;field=134" TargetMode = "External"/>
	<Relationship Id="rId15" Type="http://schemas.openxmlformats.org/officeDocument/2006/relationships/hyperlink" Target="https://login.consultant.ru/link/?req=doc&amp;base=RLAW346&amp;n=51557&amp;date=18.08.2025&amp;dst=100501&amp;field=134" TargetMode = "External"/>
	<Relationship Id="rId16" Type="http://schemas.openxmlformats.org/officeDocument/2006/relationships/hyperlink" Target="https://login.consultant.ru/link/?req=doc&amp;base=RLAW346&amp;n=51557&amp;date=18.08.2025&amp;dst=101276&amp;field=134" TargetMode = "External"/>
	<Relationship Id="rId17" Type="http://schemas.openxmlformats.org/officeDocument/2006/relationships/hyperlink" Target="https://login.consultant.ru/link/?req=doc&amp;base=LAW&amp;n=165082&amp;date=18.08.2025&amp;dst=100052&amp;field=134" TargetMode = "External"/>
	<Relationship Id="rId18" Type="http://schemas.openxmlformats.org/officeDocument/2006/relationships/hyperlink" Target="https://login.consultant.ru/link/?req=doc&amp;base=RLAW346&amp;n=51557&amp;date=18.08.2025&amp;dst=101212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Минцифры РД от 08.02.2022 N 19-ОД
"Об утверждении Порядка работы Аттестационной комиссии в Министерстве цифрового развития Республики Дагестан"
(Зарегистрировано в Минюсте РД 03.03.2022 N 5941)</dc:title>
  <dcterms:created xsi:type="dcterms:W3CDTF">2025-08-18T08:52:19Z</dcterms:created>
</cp:coreProperties>
</file>